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87"/>
        <w:ind w:right="0"/>
        <w:jc w:val="left"/>
        <w:rPr>
          <w:rFonts w:hint="eastAsia" w:ascii="仿宋" w:hAnsi="仿宋" w:eastAsia="仿宋" w:cs="仿宋"/>
          <w:b/>
          <w:sz w:val="28"/>
          <w:szCs w:val="28"/>
        </w:rPr>
      </w:pPr>
      <w:r>
        <w:rPr>
          <w:rFonts w:hint="eastAsia" w:ascii="仿宋" w:hAnsi="仿宋" w:eastAsia="仿宋" w:cs="仿宋"/>
          <w:sz w:val="28"/>
          <w:szCs w:val="28"/>
        </w:rPr>
        <w:pict>
          <v:group id="_x0000_s1026" o:spid="_x0000_s1026" o:spt="203" style="position:absolute;left:0pt;margin-left:90pt;margin-top:18.75pt;height:21.75pt;width:194.35pt;mso-position-horizontal-relative:page;z-index:-251657216;mso-width-relative:page;mso-height-relative:page;" coordorigin="1800,375" coordsize="3887,435">
            <o:lock v:ext="edit"/>
            <v:line id="_x0000_s1027" o:spid="_x0000_s1027" o:spt="20" style="position:absolute;left:1810;top:380;height:0;width:3867;" stroked="t" coordsize="21600,21600">
              <v:path arrowok="t"/>
              <v:fill focussize="0,0"/>
              <v:stroke weight="0.48pt" color="#000000"/>
              <v:imagedata o:title=""/>
              <o:lock v:ext="edit"/>
            </v:line>
            <v:line id="_x0000_s1028" o:spid="_x0000_s1028" o:spt="20" style="position:absolute;left:1805;top:375;height:435;width:0;" stroked="t" coordsize="21600,21600">
              <v:path arrowok="t"/>
              <v:fill focussize="0,0"/>
              <v:stroke weight="0.48pt" color="#000000"/>
              <v:imagedata o:title=""/>
              <o:lock v:ext="edit"/>
            </v:line>
            <v:line id="_x0000_s1029" o:spid="_x0000_s1029" o:spt="20" style="position:absolute;left:5682;top:375;height:435;width:0;" stroked="t" coordsize="21600,21600">
              <v:path arrowok="t"/>
              <v:fill focussize="0,0"/>
              <v:stroke weight="0.48pt" color="#000000"/>
              <v:imagedata o:title=""/>
              <o:lock v:ext="edit"/>
            </v:line>
            <v:line id="_x0000_s1030" o:spid="_x0000_s1030" o:spt="20" style="position:absolute;left:1810;top:805;height:0;width:3867;" stroked="t" coordsize="21600,21600">
              <v:path arrowok="t"/>
              <v:fill focussize="0,0"/>
              <v:stroke weight="0.48pt" color="#000000"/>
              <v:imagedata o:title=""/>
              <o:lock v:ext="edit"/>
            </v:line>
          </v:group>
        </w:pict>
      </w:r>
      <w:r>
        <w:rPr>
          <w:rFonts w:hint="eastAsia" w:ascii="仿宋" w:hAnsi="仿宋" w:eastAsia="仿宋" w:cs="仿宋"/>
          <w:b/>
          <w:sz w:val="28"/>
          <w:szCs w:val="28"/>
        </w:rPr>
        <w:t>合同编号:</w:t>
      </w:r>
    </w:p>
    <w:p>
      <w:pPr>
        <w:spacing w:before="113"/>
        <w:ind w:left="0" w:right="98" w:firstLine="0"/>
        <w:jc w:val="center"/>
        <w:rPr>
          <w:b/>
          <w:w w:val="99"/>
          <w:sz w:val="72"/>
        </w:rPr>
      </w:pPr>
    </w:p>
    <w:p>
      <w:pPr>
        <w:spacing w:before="113"/>
        <w:ind w:left="0" w:right="98" w:firstLine="0"/>
        <w:jc w:val="center"/>
        <w:rPr>
          <w:b/>
          <w:sz w:val="72"/>
        </w:rPr>
      </w:pPr>
      <w:r>
        <w:rPr>
          <w:b/>
          <w:w w:val="99"/>
          <w:sz w:val="72"/>
        </w:rPr>
        <w:t xml:space="preserve"> </w:t>
      </w:r>
    </w:p>
    <w:p>
      <w:pPr>
        <w:spacing w:before="14"/>
        <w:ind w:left="903" w:right="998" w:firstLine="0"/>
        <w:jc w:val="center"/>
        <w:rPr>
          <w:b/>
          <w:sz w:val="72"/>
        </w:rPr>
      </w:pPr>
      <w:r>
        <w:rPr>
          <w:b/>
          <w:sz w:val="72"/>
        </w:rPr>
        <w:t>西藏民族大学采购</w:t>
      </w:r>
    </w:p>
    <w:p>
      <w:pPr>
        <w:spacing w:before="14"/>
        <w:ind w:left="903" w:right="998" w:firstLine="0"/>
        <w:jc w:val="center"/>
        <w:rPr>
          <w:b/>
          <w:sz w:val="72"/>
        </w:rPr>
      </w:pPr>
      <w:r>
        <w:rPr>
          <w:rFonts w:hint="eastAsia"/>
          <w:b w:val="0"/>
          <w:bCs/>
          <w:sz w:val="52"/>
          <w:szCs w:val="52"/>
          <w:lang w:eastAsia="zh-CN"/>
        </w:rPr>
        <w:t>（</w:t>
      </w:r>
      <w:r>
        <w:rPr>
          <w:rFonts w:hint="eastAsia"/>
          <w:b w:val="0"/>
          <w:bCs/>
          <w:sz w:val="52"/>
          <w:szCs w:val="52"/>
          <w:lang w:val="en-US" w:eastAsia="zh-CN"/>
        </w:rPr>
        <w:t>监理类</w:t>
      </w:r>
      <w:r>
        <w:rPr>
          <w:rFonts w:hint="eastAsia"/>
          <w:b w:val="0"/>
          <w:bCs/>
          <w:sz w:val="52"/>
          <w:szCs w:val="52"/>
          <w:lang w:eastAsia="zh-CN"/>
        </w:rPr>
        <w:t>）</w:t>
      </w:r>
      <w:r>
        <w:rPr>
          <w:b/>
          <w:w w:val="99"/>
          <w:sz w:val="72"/>
        </w:rPr>
        <w:t xml:space="preserve"> </w:t>
      </w:r>
    </w:p>
    <w:p>
      <w:pPr>
        <w:spacing w:before="21"/>
        <w:ind w:left="259" w:right="0" w:firstLine="0"/>
        <w:jc w:val="center"/>
        <w:rPr>
          <w:b/>
          <w:sz w:val="144"/>
        </w:rPr>
      </w:pPr>
      <w:r>
        <w:rPr>
          <w:b/>
          <w:w w:val="99"/>
          <w:sz w:val="144"/>
        </w:rPr>
        <w:t xml:space="preserve"> </w:t>
      </w:r>
    </w:p>
    <w:p>
      <w:pPr>
        <w:spacing w:before="23"/>
        <w:ind w:left="903" w:right="884" w:firstLine="0"/>
        <w:jc w:val="center"/>
        <w:rPr>
          <w:b/>
          <w:sz w:val="96"/>
        </w:rPr>
      </w:pPr>
      <w:r>
        <w:rPr>
          <w:b/>
          <w:spacing w:val="94"/>
          <w:sz w:val="72"/>
          <w:szCs w:val="72"/>
        </w:rPr>
        <w:t>合 同 书</w:t>
      </w:r>
      <w:r>
        <w:rPr>
          <w:b/>
          <w:w w:val="99"/>
          <w:sz w:val="96"/>
        </w:rPr>
        <w:t xml:space="preserve"> </w:t>
      </w:r>
    </w:p>
    <w:p>
      <w:pPr>
        <w:pStyle w:val="4"/>
        <w:ind w:left="0"/>
        <w:rPr>
          <w:b/>
          <w:sz w:val="96"/>
        </w:rPr>
      </w:pPr>
    </w:p>
    <w:p>
      <w:pPr>
        <w:pStyle w:val="2"/>
        <w:spacing w:before="770" w:line="388" w:lineRule="auto"/>
        <w:ind w:right="656"/>
        <w:jc w:val="center"/>
        <w:rPr>
          <w:rFonts w:hint="eastAsia" w:ascii="仿宋" w:hAnsi="仿宋" w:eastAsia="仿宋" w:cs="仿宋"/>
          <w:sz w:val="28"/>
          <w:szCs w:val="28"/>
        </w:rPr>
      </w:pPr>
      <w:r>
        <w:rPr>
          <w:rFonts w:hint="eastAsia" w:ascii="仿宋" w:hAnsi="仿宋" w:eastAsia="仿宋" w:cs="仿宋"/>
          <w:spacing w:val="-12"/>
          <w:sz w:val="28"/>
          <w:szCs w:val="28"/>
        </w:rPr>
        <w:t>项目名称：西藏民族大学</w:t>
      </w:r>
      <w:r>
        <w:rPr>
          <w:rFonts w:hint="eastAsia" w:ascii="仿宋" w:hAnsi="仿宋" w:eastAsia="仿宋" w:cs="仿宋"/>
          <w:spacing w:val="-12"/>
          <w:sz w:val="28"/>
          <w:szCs w:val="28"/>
          <w:lang w:eastAsia="zh-CN"/>
        </w:rPr>
        <w:t>……</w:t>
      </w:r>
      <w:r>
        <w:rPr>
          <w:rFonts w:hint="eastAsia" w:ascii="仿宋" w:hAnsi="仿宋" w:eastAsia="仿宋" w:cs="仿宋"/>
          <w:sz w:val="28"/>
          <w:szCs w:val="28"/>
        </w:rPr>
        <w:t>项目监理服务</w:t>
      </w:r>
    </w:p>
    <w:p>
      <w:pPr>
        <w:pStyle w:val="4"/>
        <w:ind w:left="0"/>
        <w:rPr>
          <w:rFonts w:hint="eastAsia" w:ascii="仿宋" w:hAnsi="仿宋" w:eastAsia="仿宋" w:cs="仿宋"/>
          <w:b/>
          <w:sz w:val="28"/>
          <w:szCs w:val="28"/>
        </w:rPr>
      </w:pPr>
    </w:p>
    <w:p>
      <w:pPr>
        <w:pStyle w:val="4"/>
        <w:ind w:left="0"/>
        <w:rPr>
          <w:rFonts w:hint="eastAsia" w:ascii="仿宋" w:hAnsi="仿宋" w:eastAsia="仿宋" w:cs="仿宋"/>
          <w:b/>
          <w:sz w:val="28"/>
          <w:szCs w:val="28"/>
        </w:rPr>
      </w:pPr>
    </w:p>
    <w:p>
      <w:pPr>
        <w:pStyle w:val="4"/>
        <w:ind w:left="0"/>
        <w:rPr>
          <w:rFonts w:hint="eastAsia" w:ascii="仿宋" w:hAnsi="仿宋" w:eastAsia="仿宋" w:cs="仿宋"/>
          <w:b/>
          <w:sz w:val="28"/>
          <w:szCs w:val="28"/>
        </w:rPr>
      </w:pPr>
    </w:p>
    <w:p>
      <w:pPr>
        <w:spacing w:before="240"/>
        <w:ind w:right="0" w:firstLine="562" w:firstLineChars="200"/>
        <w:jc w:val="left"/>
        <w:rPr>
          <w:rFonts w:hint="eastAsia" w:ascii="仿宋" w:hAnsi="仿宋" w:eastAsia="仿宋" w:cs="仿宋"/>
          <w:b/>
          <w:sz w:val="28"/>
          <w:szCs w:val="28"/>
        </w:rPr>
      </w:pPr>
      <w:r>
        <w:rPr>
          <w:rFonts w:hint="eastAsia" w:ascii="仿宋" w:hAnsi="仿宋" w:eastAsia="仿宋" w:cs="仿宋"/>
          <w:b/>
          <w:sz w:val="28"/>
          <w:szCs w:val="28"/>
        </w:rPr>
        <w:t>甲方：西藏民族大学</w:t>
      </w:r>
      <w:r>
        <w:rPr>
          <w:rFonts w:hint="eastAsia" w:ascii="仿宋" w:hAnsi="仿宋" w:eastAsia="仿宋" w:cs="仿宋"/>
          <w:b/>
          <w:sz w:val="28"/>
          <w:szCs w:val="28"/>
          <w:lang w:val="en-US" w:eastAsia="zh-CN"/>
        </w:rPr>
        <w:t xml:space="preserve">             </w:t>
      </w:r>
      <w:r>
        <w:rPr>
          <w:rFonts w:hint="eastAsia" w:ascii="仿宋" w:hAnsi="仿宋" w:eastAsia="仿宋" w:cs="仿宋"/>
          <w:b/>
          <w:sz w:val="28"/>
          <w:szCs w:val="28"/>
        </w:rPr>
        <w:t>乙方：</w:t>
      </w:r>
    </w:p>
    <w:p>
      <w:pPr>
        <w:tabs>
          <w:tab w:val="left" w:pos="1880"/>
          <w:tab w:val="left" w:pos="2300"/>
          <w:tab w:val="left" w:pos="2720"/>
        </w:tabs>
        <w:spacing w:before="240" w:line="388" w:lineRule="auto"/>
        <w:ind w:left="559" w:leftChars="254" w:right="2457" w:firstLine="0" w:firstLineChars="0"/>
        <w:jc w:val="left"/>
        <w:rPr>
          <w:rFonts w:hint="eastAsia" w:ascii="仿宋" w:hAnsi="仿宋" w:eastAsia="仿宋" w:cs="仿宋"/>
          <w:b/>
          <w:sz w:val="28"/>
          <w:szCs w:val="28"/>
        </w:rPr>
      </w:pPr>
      <w:r>
        <w:rPr>
          <w:rFonts w:hint="eastAsia" w:ascii="仿宋" w:hAnsi="仿宋" w:eastAsia="仿宋" w:cs="仿宋"/>
          <w:b/>
          <w:sz w:val="28"/>
          <w:szCs w:val="28"/>
        </w:rPr>
        <w:t>电话：</w:t>
      </w:r>
      <w:r>
        <w:rPr>
          <w:rFonts w:hint="eastAsia" w:ascii="仿宋" w:hAnsi="仿宋" w:eastAsia="仿宋" w:cs="仿宋"/>
          <w:b/>
          <w:sz w:val="28"/>
          <w:szCs w:val="28"/>
        </w:rPr>
        <w:tab/>
      </w:r>
      <w:r>
        <w:rPr>
          <w:rFonts w:hint="eastAsia" w:ascii="仿宋" w:hAnsi="仿宋" w:eastAsia="仿宋" w:cs="仿宋"/>
          <w:b/>
          <w:sz w:val="28"/>
          <w:szCs w:val="28"/>
        </w:rPr>
        <w:tab/>
      </w:r>
      <w:r>
        <w:rPr>
          <w:rFonts w:hint="eastAsia" w:ascii="仿宋" w:hAnsi="仿宋" w:eastAsia="仿宋" w:cs="仿宋"/>
          <w:b/>
          <w:sz w:val="28"/>
          <w:szCs w:val="28"/>
        </w:rPr>
        <w:tab/>
      </w:r>
      <w:r>
        <w:rPr>
          <w:rFonts w:hint="eastAsia" w:ascii="仿宋" w:hAnsi="仿宋" w:eastAsia="仿宋" w:cs="仿宋"/>
          <w:b/>
          <w:sz w:val="28"/>
          <w:szCs w:val="28"/>
          <w:lang w:val="en-US" w:eastAsia="zh-CN"/>
        </w:rPr>
        <w:t xml:space="preserve">                </w:t>
      </w:r>
      <w:r>
        <w:rPr>
          <w:rFonts w:hint="eastAsia" w:ascii="仿宋" w:hAnsi="仿宋" w:eastAsia="仿宋" w:cs="仿宋"/>
          <w:b/>
          <w:sz w:val="28"/>
          <w:szCs w:val="28"/>
        </w:rPr>
        <w:t>电话： 联系人：</w:t>
      </w:r>
      <w:r>
        <w:rPr>
          <w:rFonts w:hint="eastAsia" w:ascii="仿宋" w:hAnsi="仿宋" w:eastAsia="仿宋" w:cs="仿宋"/>
          <w:b/>
          <w:sz w:val="28"/>
          <w:szCs w:val="28"/>
        </w:rPr>
        <w:tab/>
      </w:r>
      <w:r>
        <w:rPr>
          <w:rFonts w:hint="eastAsia" w:ascii="仿宋" w:hAnsi="仿宋" w:eastAsia="仿宋" w:cs="仿宋"/>
          <w:b/>
          <w:sz w:val="28"/>
          <w:szCs w:val="28"/>
          <w:lang w:val="en-US" w:eastAsia="zh-CN"/>
        </w:rPr>
        <w:t xml:space="preserve">                      </w:t>
      </w:r>
      <w:r>
        <w:rPr>
          <w:rFonts w:hint="eastAsia" w:ascii="仿宋" w:hAnsi="仿宋" w:eastAsia="仿宋" w:cs="仿宋"/>
          <w:b/>
          <w:sz w:val="28"/>
          <w:szCs w:val="28"/>
        </w:rPr>
        <w:t>联系人：</w:t>
      </w:r>
    </w:p>
    <w:p>
      <w:pPr>
        <w:pStyle w:val="11"/>
        <w:keepNext w:val="0"/>
        <w:keepLines w:val="0"/>
        <w:pageBreakBefore w:val="0"/>
        <w:widowControl w:val="0"/>
        <w:numPr>
          <w:ilvl w:val="0"/>
          <w:numId w:val="0"/>
        </w:numPr>
        <w:tabs>
          <w:tab w:val="left" w:pos="1041"/>
        </w:tabs>
        <w:kinsoku/>
        <w:wordWrap/>
        <w:overflowPunct/>
        <w:topLinePunct w:val="0"/>
        <w:autoSpaceDE w:val="0"/>
        <w:autoSpaceDN w:val="0"/>
        <w:bidi w:val="0"/>
        <w:adjustRightInd/>
        <w:snapToGrid/>
        <w:spacing w:before="0" w:after="0" w:line="360" w:lineRule="auto"/>
        <w:ind w:right="0" w:rightChars="0" w:firstLine="548" w:firstLineChars="200"/>
        <w:jc w:val="left"/>
        <w:textAlignment w:val="auto"/>
        <w:rPr>
          <w:rFonts w:hint="eastAsia"/>
          <w:spacing w:val="-3"/>
          <w:sz w:val="28"/>
          <w:lang w:val="en-US" w:eastAsia="zh-CN"/>
        </w:rPr>
      </w:pPr>
    </w:p>
    <w:p>
      <w:pPr>
        <w:pStyle w:val="11"/>
        <w:keepNext w:val="0"/>
        <w:keepLines w:val="0"/>
        <w:pageBreakBefore w:val="0"/>
        <w:widowControl w:val="0"/>
        <w:numPr>
          <w:ilvl w:val="0"/>
          <w:numId w:val="0"/>
        </w:numPr>
        <w:tabs>
          <w:tab w:val="left" w:pos="1041"/>
        </w:tabs>
        <w:kinsoku/>
        <w:wordWrap/>
        <w:overflowPunct/>
        <w:topLinePunct w:val="0"/>
        <w:autoSpaceDE w:val="0"/>
        <w:autoSpaceDN w:val="0"/>
        <w:bidi w:val="0"/>
        <w:adjustRightInd/>
        <w:snapToGrid/>
        <w:spacing w:before="0" w:after="0" w:line="500" w:lineRule="exact"/>
        <w:ind w:right="0" w:rightChars="0"/>
        <w:jc w:val="center"/>
        <w:textAlignment w:val="auto"/>
        <w:rPr>
          <w:rFonts w:hint="eastAsia" w:ascii="仿宋" w:hAnsi="仿宋" w:eastAsia="仿宋" w:cs="仿宋"/>
          <w:spacing w:val="-3"/>
          <w:sz w:val="28"/>
          <w:szCs w:val="28"/>
          <w:lang w:val="en-US" w:eastAsia="zh-CN"/>
        </w:rPr>
        <w:sectPr>
          <w:footerReference r:id="rId5" w:type="default"/>
          <w:pgSz w:w="11910" w:h="16840"/>
          <w:pgMar w:top="1440" w:right="1803" w:bottom="1440" w:left="1803" w:header="0" w:footer="1202" w:gutter="0"/>
          <w:pgNumType w:fmt="decimal"/>
          <w:cols w:space="0" w:num="1"/>
          <w:rtlGutter w:val="0"/>
          <w:docGrid w:linePitch="0" w:charSpace="0"/>
        </w:sectPr>
      </w:pPr>
    </w:p>
    <w:p>
      <w:pPr>
        <w:pStyle w:val="11"/>
        <w:keepNext w:val="0"/>
        <w:keepLines w:val="0"/>
        <w:pageBreakBefore w:val="0"/>
        <w:widowControl w:val="0"/>
        <w:numPr>
          <w:ilvl w:val="0"/>
          <w:numId w:val="0"/>
        </w:numPr>
        <w:tabs>
          <w:tab w:val="left" w:pos="1041"/>
        </w:tabs>
        <w:kinsoku/>
        <w:wordWrap/>
        <w:overflowPunct/>
        <w:topLinePunct w:val="0"/>
        <w:autoSpaceDE w:val="0"/>
        <w:autoSpaceDN w:val="0"/>
        <w:bidi w:val="0"/>
        <w:adjustRightInd/>
        <w:snapToGrid/>
        <w:spacing w:before="0" w:after="0" w:line="500" w:lineRule="exact"/>
        <w:ind w:right="0" w:rightChars="0"/>
        <w:jc w:val="center"/>
        <w:textAlignment w:val="auto"/>
        <w:rPr>
          <w:rFonts w:hint="eastAsia" w:ascii="仿宋" w:hAnsi="仿宋" w:eastAsia="仿宋" w:cs="仿宋"/>
          <w:spacing w:val="-3"/>
          <w:sz w:val="28"/>
          <w:szCs w:val="28"/>
          <w:lang w:val="en-US" w:eastAsia="zh-CN"/>
        </w:rPr>
      </w:pPr>
      <w:r>
        <w:rPr>
          <w:rFonts w:hint="eastAsia" w:ascii="仿宋" w:hAnsi="仿宋" w:eastAsia="仿宋" w:cs="仿宋"/>
          <w:spacing w:val="-3"/>
          <w:sz w:val="28"/>
          <w:szCs w:val="28"/>
          <w:lang w:val="en-US" w:eastAsia="zh-CN"/>
        </w:rPr>
        <w:t>西藏民族大学监理类合同</w:t>
      </w:r>
    </w:p>
    <w:p>
      <w:pPr>
        <w:pStyle w:val="11"/>
        <w:keepNext w:val="0"/>
        <w:keepLines w:val="0"/>
        <w:pageBreakBefore w:val="0"/>
        <w:widowControl w:val="0"/>
        <w:numPr>
          <w:ilvl w:val="0"/>
          <w:numId w:val="0"/>
        </w:numPr>
        <w:tabs>
          <w:tab w:val="left" w:pos="1041"/>
        </w:tabs>
        <w:kinsoku/>
        <w:wordWrap/>
        <w:overflowPunct/>
        <w:topLinePunct w:val="0"/>
        <w:autoSpaceDE w:val="0"/>
        <w:autoSpaceDN w:val="0"/>
        <w:bidi w:val="0"/>
        <w:adjustRightInd/>
        <w:snapToGrid/>
        <w:spacing w:before="0" w:after="0" w:line="500" w:lineRule="exact"/>
        <w:ind w:right="0" w:rightChars="0"/>
        <w:jc w:val="center"/>
        <w:textAlignment w:val="auto"/>
        <w:rPr>
          <w:rFonts w:hint="eastAsia" w:ascii="仿宋" w:hAnsi="仿宋" w:eastAsia="仿宋" w:cs="仿宋"/>
          <w:spacing w:val="-3"/>
          <w:sz w:val="28"/>
          <w:szCs w:val="28"/>
          <w:lang w:val="en-US" w:eastAsia="zh-CN"/>
        </w:rPr>
      </w:pPr>
    </w:p>
    <w:p>
      <w:pPr>
        <w:pStyle w:val="11"/>
        <w:keepNext w:val="0"/>
        <w:keepLines w:val="0"/>
        <w:pageBreakBefore w:val="0"/>
        <w:widowControl w:val="0"/>
        <w:numPr>
          <w:ilvl w:val="0"/>
          <w:numId w:val="0"/>
        </w:numPr>
        <w:tabs>
          <w:tab w:val="left" w:pos="1041"/>
        </w:tabs>
        <w:kinsoku/>
        <w:wordWrap/>
        <w:overflowPunct/>
        <w:topLinePunct w:val="0"/>
        <w:autoSpaceDE w:val="0"/>
        <w:autoSpaceDN w:val="0"/>
        <w:bidi w:val="0"/>
        <w:adjustRightInd/>
        <w:snapToGrid/>
        <w:spacing w:before="0" w:after="0" w:line="500" w:lineRule="exact"/>
        <w:ind w:right="0" w:rightChars="0" w:firstLine="548" w:firstLineChars="200"/>
        <w:jc w:val="left"/>
        <w:textAlignment w:val="auto"/>
        <w:rPr>
          <w:rFonts w:hint="eastAsia" w:ascii="仿宋" w:hAnsi="仿宋" w:eastAsia="仿宋" w:cs="仿宋"/>
          <w:spacing w:val="-3"/>
          <w:sz w:val="28"/>
          <w:szCs w:val="28"/>
          <w:lang w:val="en-US" w:eastAsia="zh-CN"/>
        </w:rPr>
      </w:pPr>
      <w:r>
        <w:rPr>
          <w:rFonts w:hint="eastAsia" w:ascii="仿宋" w:hAnsi="仿宋" w:eastAsia="仿宋" w:cs="仿宋"/>
          <w:spacing w:val="-3"/>
          <w:sz w:val="28"/>
          <w:szCs w:val="28"/>
          <w:lang w:val="en-US" w:eastAsia="zh-CN"/>
        </w:rPr>
        <w:t xml:space="preserve">甲 方（需方）: 西藏民族大学 </w:t>
      </w:r>
    </w:p>
    <w:p>
      <w:pPr>
        <w:pStyle w:val="11"/>
        <w:keepNext w:val="0"/>
        <w:keepLines w:val="0"/>
        <w:pageBreakBefore w:val="0"/>
        <w:widowControl w:val="0"/>
        <w:numPr>
          <w:ilvl w:val="0"/>
          <w:numId w:val="0"/>
        </w:numPr>
        <w:tabs>
          <w:tab w:val="left" w:pos="1041"/>
        </w:tabs>
        <w:kinsoku/>
        <w:wordWrap/>
        <w:overflowPunct/>
        <w:topLinePunct w:val="0"/>
        <w:autoSpaceDE w:val="0"/>
        <w:autoSpaceDN w:val="0"/>
        <w:bidi w:val="0"/>
        <w:adjustRightInd/>
        <w:snapToGrid/>
        <w:spacing w:before="0" w:after="0" w:line="500" w:lineRule="exact"/>
        <w:ind w:right="0" w:rightChars="0" w:firstLine="548" w:firstLineChars="200"/>
        <w:jc w:val="left"/>
        <w:textAlignment w:val="auto"/>
        <w:rPr>
          <w:rFonts w:hint="eastAsia" w:ascii="仿宋" w:hAnsi="仿宋" w:eastAsia="仿宋" w:cs="仿宋"/>
          <w:spacing w:val="-3"/>
          <w:sz w:val="28"/>
          <w:szCs w:val="28"/>
          <w:lang w:val="en-US" w:eastAsia="zh-CN"/>
        </w:rPr>
      </w:pPr>
      <w:r>
        <w:rPr>
          <w:rFonts w:hint="eastAsia" w:ascii="仿宋" w:hAnsi="仿宋" w:eastAsia="仿宋" w:cs="仿宋"/>
          <w:spacing w:val="-3"/>
          <w:sz w:val="28"/>
          <w:szCs w:val="28"/>
          <w:lang w:val="en-US" w:eastAsia="zh-CN"/>
        </w:rPr>
        <w:t xml:space="preserve">乙 方（供方）: </w:t>
      </w:r>
    </w:p>
    <w:p>
      <w:pPr>
        <w:pStyle w:val="11"/>
        <w:keepNext w:val="0"/>
        <w:keepLines w:val="0"/>
        <w:pageBreakBefore w:val="0"/>
        <w:widowControl w:val="0"/>
        <w:numPr>
          <w:ilvl w:val="0"/>
          <w:numId w:val="0"/>
        </w:numPr>
        <w:tabs>
          <w:tab w:val="left" w:pos="1041"/>
        </w:tabs>
        <w:kinsoku/>
        <w:wordWrap/>
        <w:overflowPunct/>
        <w:topLinePunct w:val="0"/>
        <w:autoSpaceDE w:val="0"/>
        <w:autoSpaceDN w:val="0"/>
        <w:bidi w:val="0"/>
        <w:adjustRightInd/>
        <w:snapToGrid/>
        <w:spacing w:before="0" w:after="0" w:line="500" w:lineRule="exact"/>
        <w:ind w:right="0" w:rightChars="0" w:firstLine="548" w:firstLineChars="200"/>
        <w:jc w:val="left"/>
        <w:textAlignment w:val="auto"/>
        <w:rPr>
          <w:rFonts w:hint="eastAsia" w:ascii="仿宋" w:hAnsi="仿宋" w:eastAsia="仿宋" w:cs="仿宋"/>
          <w:spacing w:val="-3"/>
          <w:sz w:val="28"/>
          <w:szCs w:val="28"/>
          <w:lang w:val="en-US" w:eastAsia="zh-CN"/>
        </w:rPr>
      </w:pPr>
      <w:r>
        <w:rPr>
          <w:rFonts w:hint="eastAsia" w:ascii="仿宋" w:hAnsi="仿宋" w:eastAsia="仿宋" w:cs="仿宋"/>
          <w:spacing w:val="-3"/>
          <w:sz w:val="28"/>
          <w:szCs w:val="28"/>
          <w:lang w:val="en-US" w:eastAsia="zh-CN"/>
        </w:rPr>
        <w:t xml:space="preserve">甲、乙双方根据《中华人民共和国民法典》《中华人民共和国建筑法》及有关法律规定，本着平等、自愿、互利的原则，经友好协商，就西藏民族大学……项目监理服务签订合同如下： </w:t>
      </w:r>
    </w:p>
    <w:p>
      <w:pPr>
        <w:pStyle w:val="11"/>
        <w:keepNext w:val="0"/>
        <w:keepLines w:val="0"/>
        <w:pageBreakBefore w:val="0"/>
        <w:widowControl w:val="0"/>
        <w:numPr>
          <w:ilvl w:val="0"/>
          <w:numId w:val="0"/>
        </w:numPr>
        <w:tabs>
          <w:tab w:val="left" w:pos="1041"/>
        </w:tabs>
        <w:kinsoku/>
        <w:wordWrap/>
        <w:overflowPunct/>
        <w:topLinePunct w:val="0"/>
        <w:autoSpaceDE w:val="0"/>
        <w:autoSpaceDN w:val="0"/>
        <w:bidi w:val="0"/>
        <w:adjustRightInd/>
        <w:snapToGrid/>
        <w:spacing w:before="0" w:after="0" w:line="500" w:lineRule="exact"/>
        <w:ind w:right="0" w:rightChars="0" w:firstLine="550" w:firstLineChars="200"/>
        <w:jc w:val="left"/>
        <w:textAlignment w:val="auto"/>
        <w:rPr>
          <w:rFonts w:hint="eastAsia" w:ascii="仿宋" w:hAnsi="仿宋" w:eastAsia="仿宋" w:cs="仿宋"/>
          <w:spacing w:val="-3"/>
          <w:sz w:val="28"/>
          <w:szCs w:val="28"/>
          <w:lang w:val="en-US" w:eastAsia="zh-CN"/>
        </w:rPr>
      </w:pPr>
      <w:r>
        <w:rPr>
          <w:rFonts w:hint="eastAsia" w:ascii="仿宋" w:hAnsi="仿宋" w:eastAsia="仿宋" w:cs="仿宋"/>
          <w:b/>
          <w:bCs/>
          <w:spacing w:val="-3"/>
          <w:sz w:val="28"/>
          <w:szCs w:val="28"/>
          <w:lang w:val="en-US" w:eastAsia="zh-CN"/>
        </w:rPr>
        <w:t>一、 概况</w:t>
      </w:r>
      <w:r>
        <w:rPr>
          <w:rFonts w:hint="eastAsia" w:ascii="仿宋" w:hAnsi="仿宋" w:eastAsia="仿宋" w:cs="仿宋"/>
          <w:spacing w:val="-3"/>
          <w:sz w:val="28"/>
          <w:szCs w:val="28"/>
          <w:lang w:val="en-US" w:eastAsia="zh-CN"/>
        </w:rPr>
        <w:t xml:space="preserve"> </w:t>
      </w:r>
    </w:p>
    <w:p>
      <w:pPr>
        <w:pStyle w:val="11"/>
        <w:keepNext w:val="0"/>
        <w:keepLines w:val="0"/>
        <w:pageBreakBefore w:val="0"/>
        <w:widowControl w:val="0"/>
        <w:numPr>
          <w:ilvl w:val="0"/>
          <w:numId w:val="0"/>
        </w:numPr>
        <w:tabs>
          <w:tab w:val="left" w:pos="1041"/>
        </w:tabs>
        <w:kinsoku/>
        <w:wordWrap/>
        <w:overflowPunct/>
        <w:topLinePunct w:val="0"/>
        <w:autoSpaceDE w:val="0"/>
        <w:autoSpaceDN w:val="0"/>
        <w:bidi w:val="0"/>
        <w:adjustRightInd/>
        <w:snapToGrid/>
        <w:spacing w:before="0" w:after="0" w:line="500" w:lineRule="exact"/>
        <w:ind w:right="0" w:rightChars="0" w:firstLine="548" w:firstLineChars="200"/>
        <w:jc w:val="left"/>
        <w:textAlignment w:val="auto"/>
        <w:rPr>
          <w:rFonts w:hint="eastAsia" w:ascii="仿宋" w:hAnsi="仿宋" w:eastAsia="仿宋" w:cs="仿宋"/>
          <w:spacing w:val="-3"/>
          <w:sz w:val="28"/>
          <w:szCs w:val="28"/>
          <w:lang w:val="zh-CN" w:eastAsia="zh-CN"/>
        </w:rPr>
      </w:pPr>
      <w:r>
        <w:rPr>
          <w:rFonts w:hint="eastAsia" w:ascii="仿宋" w:hAnsi="仿宋" w:eastAsia="仿宋" w:cs="仿宋"/>
          <w:spacing w:val="-3"/>
          <w:sz w:val="28"/>
          <w:szCs w:val="28"/>
          <w:lang w:val="en-US" w:eastAsia="zh-CN"/>
        </w:rPr>
        <w:t>1.1</w:t>
      </w:r>
      <w:r>
        <w:rPr>
          <w:rFonts w:hint="eastAsia" w:ascii="仿宋" w:hAnsi="仿宋" w:eastAsia="仿宋" w:cs="仿宋"/>
          <w:spacing w:val="-3"/>
          <w:sz w:val="28"/>
          <w:szCs w:val="28"/>
          <w:lang w:val="zh-CN" w:eastAsia="zh-CN"/>
        </w:rPr>
        <w:t xml:space="preserve">项目名称：西藏民族大学……监理服务 </w:t>
      </w:r>
    </w:p>
    <w:p>
      <w:pPr>
        <w:pStyle w:val="11"/>
        <w:keepNext w:val="0"/>
        <w:keepLines w:val="0"/>
        <w:pageBreakBefore w:val="0"/>
        <w:widowControl w:val="0"/>
        <w:numPr>
          <w:ilvl w:val="0"/>
          <w:numId w:val="0"/>
        </w:numPr>
        <w:tabs>
          <w:tab w:val="left" w:pos="1041"/>
        </w:tabs>
        <w:kinsoku/>
        <w:wordWrap/>
        <w:overflowPunct/>
        <w:topLinePunct w:val="0"/>
        <w:autoSpaceDE w:val="0"/>
        <w:autoSpaceDN w:val="0"/>
        <w:bidi w:val="0"/>
        <w:adjustRightInd/>
        <w:snapToGrid/>
        <w:spacing w:before="0" w:after="0" w:line="500" w:lineRule="exact"/>
        <w:ind w:right="0" w:rightChars="0" w:firstLine="548" w:firstLineChars="200"/>
        <w:jc w:val="left"/>
        <w:textAlignment w:val="auto"/>
        <w:rPr>
          <w:rFonts w:hint="eastAsia" w:ascii="仿宋" w:hAnsi="仿宋" w:eastAsia="仿宋" w:cs="仿宋"/>
          <w:spacing w:val="-3"/>
          <w:sz w:val="28"/>
          <w:szCs w:val="28"/>
          <w:lang w:val="en-US" w:eastAsia="zh-CN"/>
        </w:rPr>
      </w:pPr>
      <w:r>
        <w:rPr>
          <w:rFonts w:hint="eastAsia" w:ascii="仿宋" w:hAnsi="仿宋" w:eastAsia="仿宋" w:cs="仿宋"/>
          <w:spacing w:val="-3"/>
          <w:sz w:val="28"/>
          <w:szCs w:val="28"/>
          <w:lang w:val="en-US" w:eastAsia="zh-CN"/>
        </w:rPr>
        <w:t xml:space="preserve">1.2使用单位：西藏民族大学…… </w:t>
      </w:r>
    </w:p>
    <w:p>
      <w:pPr>
        <w:pStyle w:val="11"/>
        <w:keepNext w:val="0"/>
        <w:keepLines w:val="0"/>
        <w:pageBreakBefore w:val="0"/>
        <w:widowControl w:val="0"/>
        <w:numPr>
          <w:ilvl w:val="0"/>
          <w:numId w:val="0"/>
        </w:numPr>
        <w:tabs>
          <w:tab w:val="left" w:pos="1041"/>
        </w:tabs>
        <w:kinsoku/>
        <w:wordWrap/>
        <w:overflowPunct/>
        <w:topLinePunct w:val="0"/>
        <w:autoSpaceDE w:val="0"/>
        <w:autoSpaceDN w:val="0"/>
        <w:bidi w:val="0"/>
        <w:adjustRightInd/>
        <w:snapToGrid/>
        <w:spacing w:before="0" w:after="0" w:line="500" w:lineRule="exact"/>
        <w:ind w:right="0" w:rightChars="0" w:firstLine="548" w:firstLineChars="200"/>
        <w:jc w:val="left"/>
        <w:textAlignment w:val="auto"/>
        <w:rPr>
          <w:rFonts w:hint="eastAsia" w:ascii="仿宋" w:hAnsi="仿宋" w:eastAsia="仿宋" w:cs="仿宋"/>
          <w:spacing w:val="-3"/>
          <w:sz w:val="28"/>
          <w:szCs w:val="28"/>
          <w:lang w:val="en-US" w:eastAsia="zh-CN"/>
        </w:rPr>
      </w:pPr>
      <w:r>
        <w:rPr>
          <w:rFonts w:hint="eastAsia" w:ascii="仿宋" w:hAnsi="仿宋" w:eastAsia="仿宋" w:cs="仿宋"/>
          <w:spacing w:val="-3"/>
          <w:sz w:val="28"/>
          <w:szCs w:val="28"/>
          <w:lang w:val="en-US" w:eastAsia="zh-CN"/>
        </w:rPr>
        <w:t xml:space="preserve">1.3服务期限：合同签订至项目竣工验收，预计…… 天。 </w:t>
      </w:r>
    </w:p>
    <w:p>
      <w:pPr>
        <w:pStyle w:val="11"/>
        <w:keepNext w:val="0"/>
        <w:keepLines w:val="0"/>
        <w:pageBreakBefore w:val="0"/>
        <w:widowControl w:val="0"/>
        <w:numPr>
          <w:ilvl w:val="0"/>
          <w:numId w:val="0"/>
        </w:numPr>
        <w:tabs>
          <w:tab w:val="left" w:pos="1041"/>
        </w:tabs>
        <w:kinsoku/>
        <w:wordWrap/>
        <w:overflowPunct/>
        <w:topLinePunct w:val="0"/>
        <w:autoSpaceDE w:val="0"/>
        <w:autoSpaceDN w:val="0"/>
        <w:bidi w:val="0"/>
        <w:adjustRightInd/>
        <w:snapToGrid/>
        <w:spacing w:before="0" w:after="0" w:line="500" w:lineRule="exact"/>
        <w:ind w:right="0" w:rightChars="0" w:firstLine="548" w:firstLineChars="200"/>
        <w:jc w:val="left"/>
        <w:textAlignment w:val="auto"/>
        <w:rPr>
          <w:rFonts w:hint="eastAsia" w:ascii="仿宋" w:hAnsi="仿宋" w:eastAsia="仿宋" w:cs="仿宋"/>
          <w:spacing w:val="-3"/>
          <w:sz w:val="28"/>
          <w:szCs w:val="28"/>
          <w:lang w:val="zh-CN" w:eastAsia="zh-CN"/>
        </w:rPr>
      </w:pPr>
      <w:r>
        <w:rPr>
          <w:rFonts w:hint="eastAsia" w:ascii="仿宋" w:hAnsi="仿宋" w:eastAsia="仿宋" w:cs="仿宋"/>
          <w:spacing w:val="-3"/>
          <w:sz w:val="28"/>
          <w:szCs w:val="28"/>
          <w:lang w:val="en-US" w:eastAsia="zh-CN"/>
        </w:rPr>
        <w:t>1.4</w:t>
      </w:r>
      <w:r>
        <w:rPr>
          <w:rFonts w:hint="eastAsia" w:ascii="仿宋" w:hAnsi="仿宋" w:eastAsia="仿宋" w:cs="仿宋"/>
          <w:spacing w:val="-3"/>
          <w:sz w:val="28"/>
          <w:szCs w:val="28"/>
          <w:lang w:val="zh-CN" w:eastAsia="zh-CN"/>
        </w:rPr>
        <w:t>服务范围：</w:t>
      </w:r>
      <w:r>
        <w:rPr>
          <w:rFonts w:hint="eastAsia" w:ascii="仿宋" w:hAnsi="仿宋" w:eastAsia="仿宋" w:cs="仿宋"/>
          <w:spacing w:val="-3"/>
          <w:sz w:val="28"/>
          <w:szCs w:val="28"/>
          <w:lang w:val="en-US" w:eastAsia="zh-CN"/>
        </w:rPr>
        <w:t>……</w:t>
      </w:r>
    </w:p>
    <w:p>
      <w:pPr>
        <w:pStyle w:val="11"/>
        <w:keepNext w:val="0"/>
        <w:keepLines w:val="0"/>
        <w:pageBreakBefore w:val="0"/>
        <w:widowControl w:val="0"/>
        <w:numPr>
          <w:ilvl w:val="0"/>
          <w:numId w:val="0"/>
        </w:numPr>
        <w:tabs>
          <w:tab w:val="left" w:pos="1041"/>
        </w:tabs>
        <w:kinsoku/>
        <w:wordWrap/>
        <w:overflowPunct/>
        <w:topLinePunct w:val="0"/>
        <w:autoSpaceDE w:val="0"/>
        <w:autoSpaceDN w:val="0"/>
        <w:bidi w:val="0"/>
        <w:adjustRightInd/>
        <w:snapToGrid/>
        <w:spacing w:before="0" w:after="0" w:line="500" w:lineRule="exact"/>
        <w:ind w:right="0" w:rightChars="0" w:firstLine="548" w:firstLineChars="200"/>
        <w:jc w:val="left"/>
        <w:textAlignment w:val="auto"/>
        <w:rPr>
          <w:rFonts w:hint="eastAsia" w:ascii="仿宋" w:hAnsi="仿宋" w:eastAsia="仿宋" w:cs="仿宋"/>
          <w:spacing w:val="-3"/>
          <w:sz w:val="28"/>
          <w:szCs w:val="28"/>
          <w:lang w:val="en-US" w:eastAsia="zh-CN"/>
        </w:rPr>
      </w:pPr>
      <w:r>
        <w:rPr>
          <w:rFonts w:hint="eastAsia" w:ascii="仿宋" w:hAnsi="仿宋" w:eastAsia="仿宋" w:cs="仿宋"/>
          <w:spacing w:val="-3"/>
          <w:sz w:val="28"/>
          <w:szCs w:val="28"/>
          <w:lang w:val="en-US" w:eastAsia="zh-CN"/>
        </w:rPr>
        <w:t>1.5服务方式：本项目要求乙方以现场旁站监督和测试检查为主要方式进行监理，监理公司应委派：</w:t>
      </w:r>
    </w:p>
    <w:p>
      <w:pPr>
        <w:pStyle w:val="11"/>
        <w:keepNext w:val="0"/>
        <w:keepLines w:val="0"/>
        <w:pageBreakBefore w:val="0"/>
        <w:widowControl w:val="0"/>
        <w:numPr>
          <w:ilvl w:val="0"/>
          <w:numId w:val="0"/>
        </w:numPr>
        <w:tabs>
          <w:tab w:val="left" w:pos="1041"/>
        </w:tabs>
        <w:kinsoku/>
        <w:wordWrap/>
        <w:overflowPunct/>
        <w:topLinePunct w:val="0"/>
        <w:autoSpaceDE w:val="0"/>
        <w:autoSpaceDN w:val="0"/>
        <w:bidi w:val="0"/>
        <w:adjustRightInd/>
        <w:snapToGrid/>
        <w:spacing w:before="0" w:after="0" w:line="500" w:lineRule="exact"/>
        <w:ind w:right="0" w:rightChars="0" w:firstLine="548" w:firstLineChars="200"/>
        <w:jc w:val="left"/>
        <w:textAlignment w:val="auto"/>
        <w:rPr>
          <w:rFonts w:hint="eastAsia" w:ascii="仿宋" w:hAnsi="仿宋" w:eastAsia="仿宋" w:cs="仿宋"/>
          <w:spacing w:val="-3"/>
          <w:sz w:val="28"/>
          <w:szCs w:val="28"/>
          <w:lang w:val="en-US" w:eastAsia="zh-CN"/>
        </w:rPr>
      </w:pPr>
      <w:r>
        <w:rPr>
          <w:rFonts w:hint="eastAsia" w:ascii="仿宋" w:hAnsi="仿宋" w:eastAsia="仿宋" w:cs="仿宋"/>
          <w:spacing w:val="-3"/>
          <w:sz w:val="28"/>
          <w:szCs w:val="28"/>
          <w:lang w:val="en-US" w:eastAsia="zh-CN"/>
        </w:rPr>
        <w:t>项目总监理工程师 1 名（姓名：……、身份证号：……、注册证号：……）</w:t>
      </w:r>
    </w:p>
    <w:p>
      <w:pPr>
        <w:pStyle w:val="11"/>
        <w:keepNext w:val="0"/>
        <w:keepLines w:val="0"/>
        <w:pageBreakBefore w:val="0"/>
        <w:widowControl w:val="0"/>
        <w:numPr>
          <w:ilvl w:val="0"/>
          <w:numId w:val="0"/>
        </w:numPr>
        <w:tabs>
          <w:tab w:val="left" w:pos="1041"/>
        </w:tabs>
        <w:kinsoku/>
        <w:wordWrap/>
        <w:overflowPunct/>
        <w:topLinePunct w:val="0"/>
        <w:autoSpaceDE w:val="0"/>
        <w:autoSpaceDN w:val="0"/>
        <w:bidi w:val="0"/>
        <w:adjustRightInd/>
        <w:snapToGrid/>
        <w:spacing w:before="0" w:after="0" w:line="500" w:lineRule="exact"/>
        <w:ind w:right="0" w:rightChars="0" w:firstLine="548" w:firstLineChars="200"/>
        <w:jc w:val="left"/>
        <w:textAlignment w:val="auto"/>
        <w:rPr>
          <w:rFonts w:hint="eastAsia" w:ascii="仿宋" w:hAnsi="仿宋" w:eastAsia="仿宋" w:cs="仿宋"/>
          <w:spacing w:val="-3"/>
          <w:sz w:val="28"/>
          <w:szCs w:val="28"/>
          <w:lang w:val="en-US" w:eastAsia="zh-CN"/>
        </w:rPr>
      </w:pPr>
      <w:r>
        <w:rPr>
          <w:rFonts w:hint="eastAsia" w:ascii="仿宋" w:hAnsi="仿宋" w:eastAsia="仿宋" w:cs="仿宋"/>
          <w:spacing w:val="-3"/>
          <w:sz w:val="28"/>
          <w:szCs w:val="28"/>
          <w:lang w:val="en-US" w:eastAsia="zh-CN"/>
        </w:rPr>
        <w:t>现场监理工程师 1 人（姓名：……、身份证号：……）</w:t>
      </w:r>
    </w:p>
    <w:p>
      <w:pPr>
        <w:pStyle w:val="11"/>
        <w:keepNext w:val="0"/>
        <w:keepLines w:val="0"/>
        <w:pageBreakBefore w:val="0"/>
        <w:widowControl w:val="0"/>
        <w:numPr>
          <w:ilvl w:val="0"/>
          <w:numId w:val="0"/>
        </w:numPr>
        <w:tabs>
          <w:tab w:val="left" w:pos="1041"/>
        </w:tabs>
        <w:kinsoku/>
        <w:wordWrap/>
        <w:overflowPunct/>
        <w:topLinePunct w:val="0"/>
        <w:autoSpaceDE w:val="0"/>
        <w:autoSpaceDN w:val="0"/>
        <w:bidi w:val="0"/>
        <w:adjustRightInd/>
        <w:snapToGrid/>
        <w:spacing w:before="0" w:after="0" w:line="500" w:lineRule="exact"/>
        <w:ind w:right="0" w:rightChars="0"/>
        <w:jc w:val="left"/>
        <w:textAlignment w:val="auto"/>
        <w:rPr>
          <w:rFonts w:hint="eastAsia" w:ascii="仿宋" w:hAnsi="仿宋" w:eastAsia="仿宋" w:cs="仿宋"/>
          <w:spacing w:val="-3"/>
          <w:sz w:val="28"/>
          <w:szCs w:val="28"/>
          <w:lang w:val="en-US" w:eastAsia="zh-CN"/>
        </w:rPr>
      </w:pPr>
      <w:r>
        <w:rPr>
          <w:rFonts w:hint="eastAsia" w:ascii="仿宋" w:hAnsi="仿宋" w:eastAsia="仿宋" w:cs="仿宋"/>
          <w:spacing w:val="-3"/>
          <w:sz w:val="28"/>
          <w:szCs w:val="28"/>
          <w:lang w:val="en-US" w:eastAsia="zh-CN"/>
        </w:rPr>
        <w:t>成立项目监理组并提供现场监理服务，负责整个工程的全程监理工作。且</w:t>
      </w:r>
      <w:r>
        <w:rPr>
          <w:rFonts w:hint="eastAsia" w:ascii="仿宋" w:hAnsi="仿宋" w:eastAsia="仿宋" w:cs="仿宋"/>
          <w:spacing w:val="-3"/>
          <w:sz w:val="28"/>
          <w:szCs w:val="28"/>
          <w:u w:val="single"/>
          <w:lang w:val="en-US" w:eastAsia="zh-CN"/>
        </w:rPr>
        <w:t>每……天</w:t>
      </w:r>
      <w:r>
        <w:rPr>
          <w:rFonts w:hint="eastAsia" w:ascii="仿宋" w:hAnsi="仿宋" w:eastAsia="仿宋" w:cs="仿宋"/>
          <w:spacing w:val="-3"/>
          <w:sz w:val="28"/>
          <w:szCs w:val="28"/>
          <w:lang w:val="en-US" w:eastAsia="zh-CN"/>
        </w:rPr>
        <w:t>向甲方提交一次监理报告，</w:t>
      </w:r>
      <w:r>
        <w:rPr>
          <w:rFonts w:hint="eastAsia" w:ascii="仿宋" w:hAnsi="仿宋" w:eastAsia="仿宋" w:cs="仿宋"/>
          <w:spacing w:val="-3"/>
          <w:sz w:val="28"/>
          <w:szCs w:val="28"/>
          <w:u w:val="single"/>
          <w:lang w:val="en-US" w:eastAsia="zh-CN"/>
        </w:rPr>
        <w:t>每……天</w:t>
      </w:r>
      <w:r>
        <w:rPr>
          <w:rFonts w:hint="eastAsia" w:ascii="仿宋" w:hAnsi="仿宋" w:eastAsia="仿宋" w:cs="仿宋"/>
          <w:spacing w:val="-3"/>
          <w:sz w:val="28"/>
          <w:szCs w:val="28"/>
          <w:lang w:val="en-US" w:eastAsia="zh-CN"/>
        </w:rPr>
        <w:t xml:space="preserve">召开一次协调会。 </w:t>
      </w:r>
    </w:p>
    <w:p>
      <w:pPr>
        <w:pStyle w:val="11"/>
        <w:keepNext w:val="0"/>
        <w:keepLines w:val="0"/>
        <w:pageBreakBefore w:val="0"/>
        <w:widowControl w:val="0"/>
        <w:numPr>
          <w:ilvl w:val="0"/>
          <w:numId w:val="0"/>
        </w:numPr>
        <w:tabs>
          <w:tab w:val="left" w:pos="1041"/>
        </w:tabs>
        <w:kinsoku/>
        <w:wordWrap/>
        <w:overflowPunct/>
        <w:topLinePunct w:val="0"/>
        <w:autoSpaceDE w:val="0"/>
        <w:autoSpaceDN w:val="0"/>
        <w:bidi w:val="0"/>
        <w:adjustRightInd/>
        <w:snapToGrid/>
        <w:spacing w:before="0" w:after="0" w:line="500" w:lineRule="exact"/>
        <w:ind w:right="0" w:rightChars="0" w:firstLine="550" w:firstLineChars="200"/>
        <w:jc w:val="left"/>
        <w:textAlignment w:val="auto"/>
        <w:rPr>
          <w:rFonts w:hint="eastAsia" w:ascii="仿宋" w:hAnsi="仿宋" w:eastAsia="仿宋" w:cs="仿宋"/>
          <w:spacing w:val="-3"/>
          <w:sz w:val="28"/>
          <w:szCs w:val="28"/>
          <w:lang w:val="en-US" w:eastAsia="zh-CN"/>
        </w:rPr>
      </w:pPr>
      <w:r>
        <w:rPr>
          <w:rFonts w:hint="eastAsia" w:ascii="仿宋" w:hAnsi="仿宋" w:eastAsia="仿宋" w:cs="仿宋"/>
          <w:b/>
          <w:bCs/>
          <w:spacing w:val="-3"/>
          <w:sz w:val="28"/>
          <w:szCs w:val="28"/>
          <w:lang w:val="en-US" w:eastAsia="zh-CN"/>
        </w:rPr>
        <w:t>二、监理费总金额（含税）：</w:t>
      </w:r>
      <w:r>
        <w:rPr>
          <w:rFonts w:hint="eastAsia" w:ascii="仿宋" w:hAnsi="仿宋" w:eastAsia="仿宋" w:cs="仿宋"/>
          <w:b w:val="0"/>
          <w:bCs w:val="0"/>
          <w:spacing w:val="-3"/>
          <w:sz w:val="28"/>
          <w:szCs w:val="28"/>
          <w:lang w:val="en-US" w:eastAsia="zh-CN"/>
        </w:rPr>
        <w:t>¥……元</w:t>
      </w:r>
      <w:r>
        <w:rPr>
          <w:rFonts w:hint="eastAsia" w:ascii="仿宋" w:hAnsi="仿宋" w:eastAsia="仿宋" w:cs="仿宋"/>
          <w:spacing w:val="-3"/>
          <w:sz w:val="28"/>
          <w:szCs w:val="28"/>
          <w:lang w:val="en-US" w:eastAsia="zh-CN"/>
        </w:rPr>
        <w:t>（大写：人民币……元）。</w:t>
      </w:r>
    </w:p>
    <w:p>
      <w:pPr>
        <w:pStyle w:val="11"/>
        <w:keepNext w:val="0"/>
        <w:keepLines w:val="0"/>
        <w:pageBreakBefore w:val="0"/>
        <w:widowControl w:val="0"/>
        <w:numPr>
          <w:ilvl w:val="0"/>
          <w:numId w:val="0"/>
        </w:numPr>
        <w:tabs>
          <w:tab w:val="left" w:pos="1041"/>
        </w:tabs>
        <w:kinsoku/>
        <w:wordWrap/>
        <w:overflowPunct/>
        <w:topLinePunct w:val="0"/>
        <w:autoSpaceDE w:val="0"/>
        <w:autoSpaceDN w:val="0"/>
        <w:bidi w:val="0"/>
        <w:adjustRightInd/>
        <w:snapToGrid/>
        <w:spacing w:before="0" w:after="0" w:line="500" w:lineRule="exact"/>
        <w:ind w:right="0" w:rightChars="0" w:firstLine="548" w:firstLineChars="200"/>
        <w:jc w:val="left"/>
        <w:textAlignment w:val="auto"/>
        <w:rPr>
          <w:rFonts w:hint="eastAsia" w:ascii="仿宋" w:hAnsi="仿宋" w:eastAsia="仿宋" w:cs="仿宋"/>
          <w:spacing w:val="-3"/>
          <w:sz w:val="28"/>
          <w:szCs w:val="28"/>
          <w:lang w:val="zh-CN" w:eastAsia="zh-CN"/>
        </w:rPr>
      </w:pPr>
      <w:r>
        <w:rPr>
          <w:rFonts w:hint="eastAsia" w:ascii="仿宋" w:hAnsi="仿宋" w:eastAsia="仿宋" w:cs="仿宋"/>
          <w:spacing w:val="-3"/>
          <w:sz w:val="28"/>
          <w:szCs w:val="28"/>
          <w:lang w:val="en-US" w:eastAsia="zh-CN"/>
        </w:rPr>
        <w:t>监理费</w:t>
      </w:r>
      <w:r>
        <w:rPr>
          <w:rFonts w:hint="eastAsia" w:ascii="仿宋" w:hAnsi="仿宋" w:eastAsia="仿宋" w:cs="仿宋"/>
          <w:spacing w:val="-3"/>
          <w:sz w:val="28"/>
          <w:szCs w:val="28"/>
          <w:lang w:val="zh-CN" w:eastAsia="zh-CN"/>
        </w:rPr>
        <w:t>不随工程投资增减</w:t>
      </w:r>
      <w:r>
        <w:rPr>
          <w:rFonts w:hint="eastAsia" w:ascii="仿宋" w:hAnsi="仿宋" w:eastAsia="仿宋" w:cs="仿宋"/>
          <w:spacing w:val="-3"/>
          <w:sz w:val="28"/>
          <w:szCs w:val="28"/>
          <w:lang w:val="en-US" w:eastAsia="zh-CN"/>
        </w:rPr>
        <w:t>和施工时间变化</w:t>
      </w:r>
      <w:r>
        <w:rPr>
          <w:rFonts w:hint="eastAsia" w:ascii="仿宋" w:hAnsi="仿宋" w:eastAsia="仿宋" w:cs="仿宋"/>
          <w:spacing w:val="-3"/>
          <w:sz w:val="28"/>
          <w:szCs w:val="28"/>
          <w:lang w:val="zh-CN" w:eastAsia="zh-CN"/>
        </w:rPr>
        <w:t>而变动，一次性包死。</w:t>
      </w:r>
    </w:p>
    <w:p>
      <w:pPr>
        <w:pStyle w:val="11"/>
        <w:keepNext w:val="0"/>
        <w:keepLines w:val="0"/>
        <w:pageBreakBefore w:val="0"/>
        <w:widowControl w:val="0"/>
        <w:numPr>
          <w:ilvl w:val="0"/>
          <w:numId w:val="0"/>
        </w:numPr>
        <w:tabs>
          <w:tab w:val="left" w:pos="1041"/>
        </w:tabs>
        <w:kinsoku/>
        <w:wordWrap/>
        <w:overflowPunct/>
        <w:topLinePunct w:val="0"/>
        <w:autoSpaceDE w:val="0"/>
        <w:autoSpaceDN w:val="0"/>
        <w:bidi w:val="0"/>
        <w:adjustRightInd/>
        <w:snapToGrid/>
        <w:spacing w:before="0" w:after="0" w:line="500" w:lineRule="exact"/>
        <w:ind w:right="0" w:rightChars="0" w:firstLine="550" w:firstLineChars="200"/>
        <w:jc w:val="left"/>
        <w:textAlignment w:val="auto"/>
        <w:rPr>
          <w:rFonts w:hint="eastAsia" w:ascii="仿宋" w:hAnsi="仿宋" w:eastAsia="仿宋" w:cs="仿宋"/>
          <w:spacing w:val="-3"/>
          <w:sz w:val="28"/>
          <w:szCs w:val="28"/>
          <w:lang w:val="en-US" w:eastAsia="zh-CN"/>
        </w:rPr>
      </w:pPr>
      <w:r>
        <w:rPr>
          <w:rFonts w:hint="eastAsia" w:ascii="仿宋" w:hAnsi="仿宋" w:eastAsia="仿宋" w:cs="仿宋"/>
          <w:b/>
          <w:bCs/>
          <w:spacing w:val="-3"/>
          <w:sz w:val="28"/>
          <w:szCs w:val="28"/>
          <w:lang w:val="en-US" w:eastAsia="zh-CN"/>
        </w:rPr>
        <w:t xml:space="preserve"> 三、付款方式</w:t>
      </w:r>
      <w:r>
        <w:rPr>
          <w:rFonts w:hint="eastAsia" w:ascii="仿宋" w:hAnsi="仿宋" w:eastAsia="仿宋" w:cs="仿宋"/>
          <w:spacing w:val="-3"/>
          <w:sz w:val="28"/>
          <w:szCs w:val="28"/>
          <w:lang w:val="en-US" w:eastAsia="zh-CN"/>
        </w:rPr>
        <w:t xml:space="preserve"> </w:t>
      </w:r>
    </w:p>
    <w:p>
      <w:pPr>
        <w:pStyle w:val="11"/>
        <w:keepNext w:val="0"/>
        <w:keepLines w:val="0"/>
        <w:pageBreakBefore w:val="0"/>
        <w:widowControl w:val="0"/>
        <w:numPr>
          <w:ilvl w:val="0"/>
          <w:numId w:val="0"/>
        </w:numPr>
        <w:tabs>
          <w:tab w:val="left" w:pos="1041"/>
        </w:tabs>
        <w:kinsoku/>
        <w:wordWrap/>
        <w:overflowPunct/>
        <w:topLinePunct w:val="0"/>
        <w:autoSpaceDE w:val="0"/>
        <w:autoSpaceDN w:val="0"/>
        <w:bidi w:val="0"/>
        <w:adjustRightInd/>
        <w:snapToGrid/>
        <w:spacing w:before="0" w:after="0" w:line="500" w:lineRule="exact"/>
        <w:ind w:right="0" w:rightChars="0" w:firstLine="548" w:firstLineChars="200"/>
        <w:jc w:val="left"/>
        <w:textAlignment w:val="auto"/>
        <w:rPr>
          <w:rFonts w:hint="eastAsia" w:ascii="仿宋" w:hAnsi="仿宋" w:eastAsia="仿宋" w:cs="仿宋"/>
          <w:spacing w:val="-3"/>
          <w:sz w:val="28"/>
          <w:szCs w:val="28"/>
          <w:lang w:val="en-US" w:eastAsia="zh-CN"/>
        </w:rPr>
      </w:pPr>
      <w:r>
        <w:rPr>
          <w:rFonts w:hint="eastAsia" w:ascii="仿宋" w:hAnsi="仿宋" w:eastAsia="仿宋" w:cs="仿宋"/>
          <w:spacing w:val="-3"/>
          <w:sz w:val="28"/>
          <w:szCs w:val="28"/>
          <w:lang w:val="en-US" w:eastAsia="zh-CN"/>
        </w:rPr>
        <w:t>项目竣工验收合格后一周内，甲方一次性付全部费用，即</w:t>
      </w:r>
      <w:r>
        <w:rPr>
          <w:rFonts w:hint="eastAsia" w:ascii="仿宋" w:hAnsi="仿宋" w:eastAsia="仿宋" w:cs="仿宋"/>
          <w:b w:val="0"/>
          <w:bCs w:val="0"/>
          <w:spacing w:val="-3"/>
          <w:sz w:val="28"/>
          <w:szCs w:val="28"/>
          <w:lang w:val="en-US" w:eastAsia="zh-CN"/>
        </w:rPr>
        <w:t>¥</w:t>
      </w:r>
      <w:r>
        <w:rPr>
          <w:rFonts w:hint="eastAsia" w:ascii="仿宋" w:hAnsi="仿宋" w:eastAsia="仿宋" w:cs="仿宋"/>
          <w:spacing w:val="-3"/>
          <w:sz w:val="28"/>
          <w:szCs w:val="28"/>
          <w:lang w:val="en-US" w:eastAsia="zh-CN"/>
        </w:rPr>
        <w:t>……元(大写：人民币……元）。</w:t>
      </w:r>
    </w:p>
    <w:p>
      <w:pPr>
        <w:pStyle w:val="11"/>
        <w:keepNext w:val="0"/>
        <w:keepLines w:val="0"/>
        <w:pageBreakBefore w:val="0"/>
        <w:widowControl w:val="0"/>
        <w:numPr>
          <w:ilvl w:val="0"/>
          <w:numId w:val="0"/>
        </w:numPr>
        <w:tabs>
          <w:tab w:val="left" w:pos="1041"/>
        </w:tabs>
        <w:kinsoku/>
        <w:wordWrap/>
        <w:overflowPunct/>
        <w:topLinePunct w:val="0"/>
        <w:autoSpaceDE w:val="0"/>
        <w:autoSpaceDN w:val="0"/>
        <w:bidi w:val="0"/>
        <w:adjustRightInd/>
        <w:snapToGrid/>
        <w:spacing w:before="0" w:after="0" w:line="500" w:lineRule="exact"/>
        <w:ind w:right="0" w:rightChars="0" w:firstLine="550" w:firstLineChars="200"/>
        <w:jc w:val="left"/>
        <w:textAlignment w:val="auto"/>
        <w:rPr>
          <w:rFonts w:hint="eastAsia" w:ascii="仿宋" w:hAnsi="仿宋" w:eastAsia="仿宋" w:cs="仿宋"/>
          <w:spacing w:val="-3"/>
          <w:sz w:val="28"/>
          <w:szCs w:val="28"/>
          <w:lang w:val="en-US" w:eastAsia="zh-CN"/>
        </w:rPr>
      </w:pPr>
      <w:r>
        <w:rPr>
          <w:rFonts w:hint="eastAsia" w:ascii="仿宋" w:hAnsi="仿宋" w:eastAsia="仿宋" w:cs="仿宋"/>
          <w:b/>
          <w:bCs/>
          <w:spacing w:val="-3"/>
          <w:sz w:val="28"/>
          <w:szCs w:val="28"/>
          <w:lang w:val="en-US" w:eastAsia="zh-CN"/>
        </w:rPr>
        <w:t>四</w:t>
      </w:r>
      <w:r>
        <w:rPr>
          <w:rFonts w:hint="eastAsia" w:ascii="仿宋" w:hAnsi="仿宋" w:eastAsia="仿宋" w:cs="仿宋"/>
          <w:b/>
          <w:bCs/>
          <w:spacing w:val="-3"/>
          <w:sz w:val="28"/>
          <w:szCs w:val="28"/>
          <w:lang w:val="zh-CN" w:eastAsia="zh-CN"/>
        </w:rPr>
        <w:t>、监理工作范围及内容</w:t>
      </w:r>
      <w:r>
        <w:rPr>
          <w:rFonts w:hint="eastAsia" w:ascii="仿宋" w:hAnsi="仿宋" w:eastAsia="仿宋" w:cs="仿宋"/>
          <w:spacing w:val="-3"/>
          <w:sz w:val="28"/>
          <w:szCs w:val="28"/>
          <w:lang w:val="en-US" w:eastAsia="zh-CN"/>
        </w:rPr>
        <w:t xml:space="preserve"> （</w:t>
      </w:r>
      <w:r>
        <w:rPr>
          <w:rFonts w:hint="eastAsia" w:ascii="仿宋" w:hAnsi="仿宋" w:eastAsia="仿宋" w:cs="仿宋"/>
          <w:color w:val="auto"/>
          <w:spacing w:val="-3"/>
          <w:sz w:val="28"/>
          <w:szCs w:val="28"/>
          <w:lang w:val="en-US" w:eastAsia="zh-CN"/>
        </w:rPr>
        <w:t>根据实际项目内容进行调整</w:t>
      </w:r>
      <w:r>
        <w:rPr>
          <w:rFonts w:hint="eastAsia" w:ascii="仿宋" w:hAnsi="仿宋" w:eastAsia="仿宋" w:cs="仿宋"/>
          <w:spacing w:val="-3"/>
          <w:sz w:val="28"/>
          <w:szCs w:val="28"/>
          <w:lang w:val="en-US" w:eastAsia="zh-CN"/>
        </w:rPr>
        <w:t>）</w:t>
      </w:r>
    </w:p>
    <w:p>
      <w:pPr>
        <w:pStyle w:val="11"/>
        <w:keepNext w:val="0"/>
        <w:keepLines w:val="0"/>
        <w:pageBreakBefore w:val="0"/>
        <w:widowControl w:val="0"/>
        <w:numPr>
          <w:ilvl w:val="0"/>
          <w:numId w:val="0"/>
        </w:numPr>
        <w:tabs>
          <w:tab w:val="left" w:pos="1041"/>
        </w:tabs>
        <w:kinsoku/>
        <w:wordWrap/>
        <w:overflowPunct/>
        <w:topLinePunct w:val="0"/>
        <w:autoSpaceDE w:val="0"/>
        <w:autoSpaceDN w:val="0"/>
        <w:bidi w:val="0"/>
        <w:adjustRightInd/>
        <w:snapToGrid/>
        <w:spacing w:before="0" w:after="0" w:line="500" w:lineRule="exact"/>
        <w:ind w:right="0" w:rightChars="0" w:firstLine="550" w:firstLineChars="200"/>
        <w:jc w:val="left"/>
        <w:textAlignment w:val="auto"/>
        <w:rPr>
          <w:rFonts w:hint="eastAsia" w:ascii="仿宋" w:hAnsi="仿宋" w:eastAsia="仿宋" w:cs="仿宋"/>
          <w:spacing w:val="-3"/>
          <w:sz w:val="28"/>
          <w:szCs w:val="28"/>
          <w:lang w:val="en-US" w:eastAsia="zh-CN"/>
        </w:rPr>
      </w:pPr>
      <w:r>
        <w:rPr>
          <w:rFonts w:hint="eastAsia" w:ascii="仿宋" w:hAnsi="仿宋" w:eastAsia="仿宋" w:cs="仿宋"/>
          <w:b/>
          <w:bCs/>
          <w:spacing w:val="-3"/>
          <w:sz w:val="28"/>
          <w:szCs w:val="28"/>
          <w:lang w:val="en-US" w:eastAsia="zh-CN"/>
        </w:rPr>
        <w:t>4.1监理工作范围</w:t>
      </w:r>
      <w:r>
        <w:rPr>
          <w:rFonts w:hint="eastAsia" w:ascii="仿宋" w:hAnsi="仿宋" w:eastAsia="仿宋" w:cs="仿宋"/>
          <w:spacing w:val="-3"/>
          <w:sz w:val="28"/>
          <w:szCs w:val="28"/>
          <w:lang w:val="en-US" w:eastAsia="zh-CN"/>
        </w:rPr>
        <w:t xml:space="preserve"> </w:t>
      </w:r>
    </w:p>
    <w:p>
      <w:pPr>
        <w:pStyle w:val="11"/>
        <w:keepNext w:val="0"/>
        <w:keepLines w:val="0"/>
        <w:pageBreakBefore w:val="0"/>
        <w:widowControl w:val="0"/>
        <w:numPr>
          <w:ilvl w:val="0"/>
          <w:numId w:val="0"/>
        </w:numPr>
        <w:tabs>
          <w:tab w:val="left" w:pos="1041"/>
        </w:tabs>
        <w:kinsoku/>
        <w:wordWrap/>
        <w:overflowPunct/>
        <w:topLinePunct w:val="0"/>
        <w:autoSpaceDE w:val="0"/>
        <w:autoSpaceDN w:val="0"/>
        <w:bidi w:val="0"/>
        <w:adjustRightInd/>
        <w:snapToGrid/>
        <w:spacing w:before="0" w:after="0" w:line="500" w:lineRule="exact"/>
        <w:ind w:right="0" w:rightChars="0" w:firstLine="548" w:firstLineChars="200"/>
        <w:jc w:val="left"/>
        <w:textAlignment w:val="auto"/>
        <w:rPr>
          <w:rFonts w:hint="eastAsia" w:ascii="仿宋" w:hAnsi="仿宋" w:eastAsia="仿宋" w:cs="仿宋"/>
          <w:spacing w:val="-3"/>
          <w:sz w:val="28"/>
          <w:szCs w:val="28"/>
          <w:lang w:val="en-US" w:eastAsia="zh-CN"/>
        </w:rPr>
      </w:pPr>
      <w:r>
        <w:rPr>
          <w:rFonts w:hint="eastAsia" w:ascii="仿宋" w:hAnsi="仿宋" w:eastAsia="仿宋" w:cs="仿宋"/>
          <w:spacing w:val="-3"/>
          <w:sz w:val="28"/>
          <w:szCs w:val="28"/>
          <w:lang w:val="en-US" w:eastAsia="zh-CN"/>
        </w:rPr>
        <w:t>工程实施阶段和验收阶段监理，合同签订、软硬件安装调试、测试运行、验收的现场监理服务。</w:t>
      </w:r>
    </w:p>
    <w:p>
      <w:pPr>
        <w:pStyle w:val="11"/>
        <w:keepNext w:val="0"/>
        <w:keepLines w:val="0"/>
        <w:pageBreakBefore w:val="0"/>
        <w:widowControl w:val="0"/>
        <w:numPr>
          <w:ilvl w:val="0"/>
          <w:numId w:val="0"/>
        </w:numPr>
        <w:tabs>
          <w:tab w:val="left" w:pos="1041"/>
        </w:tabs>
        <w:kinsoku/>
        <w:wordWrap/>
        <w:overflowPunct/>
        <w:topLinePunct w:val="0"/>
        <w:autoSpaceDE w:val="0"/>
        <w:autoSpaceDN w:val="0"/>
        <w:bidi w:val="0"/>
        <w:adjustRightInd/>
        <w:snapToGrid/>
        <w:spacing w:before="0" w:after="0" w:line="500" w:lineRule="exact"/>
        <w:ind w:right="0" w:rightChars="0" w:firstLine="550" w:firstLineChars="200"/>
        <w:jc w:val="left"/>
        <w:textAlignment w:val="auto"/>
        <w:rPr>
          <w:rFonts w:hint="eastAsia" w:ascii="仿宋" w:hAnsi="仿宋" w:eastAsia="仿宋" w:cs="仿宋"/>
          <w:spacing w:val="-3"/>
          <w:sz w:val="28"/>
          <w:szCs w:val="28"/>
          <w:lang w:val="en-US" w:eastAsia="zh-CN"/>
        </w:rPr>
      </w:pPr>
      <w:r>
        <w:rPr>
          <w:rFonts w:hint="eastAsia" w:ascii="仿宋" w:hAnsi="仿宋" w:eastAsia="仿宋" w:cs="仿宋"/>
          <w:b/>
          <w:bCs/>
          <w:spacing w:val="-3"/>
          <w:sz w:val="28"/>
          <w:szCs w:val="28"/>
          <w:lang w:val="en-US" w:eastAsia="zh-CN"/>
        </w:rPr>
        <w:t>4.2监理工作内容</w:t>
      </w:r>
      <w:r>
        <w:rPr>
          <w:rFonts w:hint="eastAsia" w:ascii="仿宋" w:hAnsi="仿宋" w:eastAsia="仿宋" w:cs="仿宋"/>
          <w:spacing w:val="-3"/>
          <w:sz w:val="28"/>
          <w:szCs w:val="28"/>
          <w:lang w:val="en-US" w:eastAsia="zh-CN"/>
        </w:rPr>
        <w:t>（</w:t>
      </w:r>
      <w:r>
        <w:rPr>
          <w:rFonts w:hint="eastAsia" w:ascii="仿宋" w:hAnsi="仿宋" w:eastAsia="仿宋" w:cs="仿宋"/>
          <w:color w:val="auto"/>
          <w:spacing w:val="-3"/>
          <w:sz w:val="28"/>
          <w:szCs w:val="28"/>
          <w:lang w:val="en-US" w:eastAsia="zh-CN"/>
        </w:rPr>
        <w:t>视项目实际情况可增减</w:t>
      </w:r>
      <w:r>
        <w:rPr>
          <w:rFonts w:hint="eastAsia" w:ascii="仿宋" w:hAnsi="仿宋" w:eastAsia="仿宋" w:cs="仿宋"/>
          <w:spacing w:val="-3"/>
          <w:sz w:val="28"/>
          <w:szCs w:val="28"/>
          <w:lang w:val="en-US" w:eastAsia="zh-CN"/>
        </w:rPr>
        <w:t>）</w:t>
      </w:r>
    </w:p>
    <w:p>
      <w:pPr>
        <w:pStyle w:val="11"/>
        <w:keepNext w:val="0"/>
        <w:keepLines w:val="0"/>
        <w:pageBreakBefore w:val="0"/>
        <w:widowControl w:val="0"/>
        <w:numPr>
          <w:ilvl w:val="0"/>
          <w:numId w:val="0"/>
        </w:numPr>
        <w:tabs>
          <w:tab w:val="left" w:pos="1041"/>
        </w:tabs>
        <w:kinsoku/>
        <w:wordWrap/>
        <w:overflowPunct/>
        <w:topLinePunct w:val="0"/>
        <w:autoSpaceDE w:val="0"/>
        <w:autoSpaceDN w:val="0"/>
        <w:bidi w:val="0"/>
        <w:adjustRightInd/>
        <w:snapToGrid/>
        <w:spacing w:before="0" w:after="0" w:line="500" w:lineRule="exact"/>
        <w:ind w:right="0" w:rightChars="0" w:firstLine="548" w:firstLineChars="200"/>
        <w:jc w:val="left"/>
        <w:textAlignment w:val="auto"/>
        <w:rPr>
          <w:rFonts w:hint="eastAsia" w:ascii="仿宋" w:hAnsi="仿宋" w:eastAsia="仿宋" w:cs="仿宋"/>
          <w:spacing w:val="-3"/>
          <w:sz w:val="28"/>
          <w:szCs w:val="28"/>
          <w:lang w:val="en-US" w:eastAsia="zh-CN"/>
        </w:rPr>
      </w:pPr>
      <w:r>
        <w:rPr>
          <w:rFonts w:hint="eastAsia" w:ascii="仿宋" w:hAnsi="仿宋" w:eastAsia="仿宋" w:cs="仿宋"/>
          <w:spacing w:val="-3"/>
          <w:sz w:val="28"/>
          <w:szCs w:val="28"/>
          <w:lang w:val="en-US" w:eastAsia="zh-CN"/>
        </w:rPr>
        <w:t xml:space="preserve">4.2.1收到工程设计文件后编制监理规划，并在第一次工地会议 7 天前报甲方。根据有关规定和监理工作需要，编制监理实施细则。 </w:t>
      </w:r>
    </w:p>
    <w:p>
      <w:pPr>
        <w:pStyle w:val="11"/>
        <w:keepNext w:val="0"/>
        <w:keepLines w:val="0"/>
        <w:pageBreakBefore w:val="0"/>
        <w:widowControl w:val="0"/>
        <w:numPr>
          <w:ilvl w:val="0"/>
          <w:numId w:val="0"/>
        </w:numPr>
        <w:tabs>
          <w:tab w:val="left" w:pos="1041"/>
        </w:tabs>
        <w:kinsoku/>
        <w:wordWrap/>
        <w:overflowPunct/>
        <w:topLinePunct w:val="0"/>
        <w:autoSpaceDE w:val="0"/>
        <w:autoSpaceDN w:val="0"/>
        <w:bidi w:val="0"/>
        <w:adjustRightInd/>
        <w:snapToGrid/>
        <w:spacing w:before="0" w:after="0" w:line="500" w:lineRule="exact"/>
        <w:ind w:right="0" w:rightChars="0" w:firstLine="548" w:firstLineChars="200"/>
        <w:jc w:val="left"/>
        <w:textAlignment w:val="auto"/>
        <w:rPr>
          <w:rFonts w:hint="eastAsia" w:ascii="仿宋" w:hAnsi="仿宋" w:eastAsia="仿宋" w:cs="仿宋"/>
          <w:spacing w:val="-3"/>
          <w:sz w:val="28"/>
          <w:szCs w:val="28"/>
          <w:lang w:val="en-US" w:eastAsia="zh-CN"/>
        </w:rPr>
      </w:pPr>
      <w:r>
        <w:rPr>
          <w:rFonts w:hint="eastAsia" w:ascii="仿宋" w:hAnsi="仿宋" w:eastAsia="仿宋" w:cs="仿宋"/>
          <w:spacing w:val="-3"/>
          <w:sz w:val="28"/>
          <w:szCs w:val="28"/>
          <w:lang w:val="en-US" w:eastAsia="zh-CN"/>
        </w:rPr>
        <w:t xml:space="preserve">4.2.2熟悉工程设计文件，并参加由甲方主持的图纸会审和设计交底会议。 </w:t>
      </w:r>
    </w:p>
    <w:p>
      <w:pPr>
        <w:pStyle w:val="11"/>
        <w:keepNext w:val="0"/>
        <w:keepLines w:val="0"/>
        <w:pageBreakBefore w:val="0"/>
        <w:widowControl w:val="0"/>
        <w:numPr>
          <w:ilvl w:val="0"/>
          <w:numId w:val="0"/>
        </w:numPr>
        <w:tabs>
          <w:tab w:val="left" w:pos="1041"/>
        </w:tabs>
        <w:kinsoku/>
        <w:wordWrap/>
        <w:overflowPunct/>
        <w:topLinePunct w:val="0"/>
        <w:autoSpaceDE w:val="0"/>
        <w:autoSpaceDN w:val="0"/>
        <w:bidi w:val="0"/>
        <w:adjustRightInd/>
        <w:snapToGrid/>
        <w:spacing w:before="0" w:after="0" w:line="500" w:lineRule="exact"/>
        <w:ind w:right="0" w:rightChars="0" w:firstLine="548" w:firstLineChars="200"/>
        <w:jc w:val="left"/>
        <w:textAlignment w:val="auto"/>
        <w:rPr>
          <w:rFonts w:hint="eastAsia" w:ascii="仿宋" w:hAnsi="仿宋" w:eastAsia="仿宋" w:cs="仿宋"/>
          <w:spacing w:val="-3"/>
          <w:sz w:val="28"/>
          <w:szCs w:val="28"/>
          <w:lang w:val="en-US" w:eastAsia="zh-CN"/>
        </w:rPr>
      </w:pPr>
      <w:r>
        <w:rPr>
          <w:rFonts w:hint="eastAsia" w:ascii="仿宋" w:hAnsi="仿宋" w:eastAsia="仿宋" w:cs="仿宋"/>
          <w:spacing w:val="-3"/>
          <w:sz w:val="28"/>
          <w:szCs w:val="28"/>
          <w:lang w:val="en-US" w:eastAsia="zh-CN"/>
        </w:rPr>
        <w:t xml:space="preserve">4.2.3参加由甲方主持的第一次现场会议；主持监理例会并根据项目需要主持或参加专题会议。 </w:t>
      </w:r>
    </w:p>
    <w:p>
      <w:pPr>
        <w:pStyle w:val="11"/>
        <w:keepNext w:val="0"/>
        <w:keepLines w:val="0"/>
        <w:pageBreakBefore w:val="0"/>
        <w:widowControl w:val="0"/>
        <w:numPr>
          <w:ilvl w:val="0"/>
          <w:numId w:val="0"/>
        </w:numPr>
        <w:tabs>
          <w:tab w:val="left" w:pos="1041"/>
        </w:tabs>
        <w:kinsoku/>
        <w:wordWrap/>
        <w:overflowPunct/>
        <w:topLinePunct w:val="0"/>
        <w:autoSpaceDE w:val="0"/>
        <w:autoSpaceDN w:val="0"/>
        <w:bidi w:val="0"/>
        <w:adjustRightInd/>
        <w:snapToGrid/>
        <w:spacing w:before="0" w:after="0" w:line="500" w:lineRule="exact"/>
        <w:ind w:right="0" w:rightChars="0" w:firstLine="548" w:firstLineChars="200"/>
        <w:jc w:val="left"/>
        <w:textAlignment w:val="auto"/>
        <w:rPr>
          <w:rFonts w:hint="eastAsia" w:ascii="仿宋" w:hAnsi="仿宋" w:eastAsia="仿宋" w:cs="仿宋"/>
          <w:spacing w:val="-3"/>
          <w:sz w:val="28"/>
          <w:szCs w:val="28"/>
          <w:lang w:val="en-US" w:eastAsia="zh-CN"/>
        </w:rPr>
      </w:pPr>
      <w:r>
        <w:rPr>
          <w:rFonts w:hint="eastAsia" w:ascii="仿宋" w:hAnsi="仿宋" w:eastAsia="仿宋" w:cs="仿宋"/>
          <w:spacing w:val="-3"/>
          <w:sz w:val="28"/>
          <w:szCs w:val="28"/>
          <w:lang w:val="en-US" w:eastAsia="zh-CN"/>
        </w:rPr>
        <w:t xml:space="preserve">4.2.4审查施工单位提交的施工组织设计，重点审查其中的质量安全技术措施、专项施工方案与工程建设强制性标准的符合性。 </w:t>
      </w:r>
    </w:p>
    <w:p>
      <w:pPr>
        <w:pStyle w:val="11"/>
        <w:keepNext w:val="0"/>
        <w:keepLines w:val="0"/>
        <w:pageBreakBefore w:val="0"/>
        <w:widowControl w:val="0"/>
        <w:numPr>
          <w:ilvl w:val="0"/>
          <w:numId w:val="0"/>
        </w:numPr>
        <w:tabs>
          <w:tab w:val="left" w:pos="1041"/>
        </w:tabs>
        <w:kinsoku/>
        <w:wordWrap/>
        <w:overflowPunct/>
        <w:topLinePunct w:val="0"/>
        <w:autoSpaceDE w:val="0"/>
        <w:autoSpaceDN w:val="0"/>
        <w:bidi w:val="0"/>
        <w:adjustRightInd/>
        <w:snapToGrid/>
        <w:spacing w:before="0" w:after="0" w:line="500" w:lineRule="exact"/>
        <w:ind w:right="0" w:rightChars="0" w:firstLine="548" w:firstLineChars="200"/>
        <w:jc w:val="left"/>
        <w:textAlignment w:val="auto"/>
        <w:rPr>
          <w:rFonts w:hint="eastAsia" w:ascii="仿宋" w:hAnsi="仿宋" w:eastAsia="仿宋" w:cs="仿宋"/>
          <w:spacing w:val="-3"/>
          <w:sz w:val="28"/>
          <w:szCs w:val="28"/>
          <w:lang w:val="en-US" w:eastAsia="zh-CN"/>
        </w:rPr>
      </w:pPr>
      <w:r>
        <w:rPr>
          <w:rFonts w:hint="eastAsia" w:ascii="仿宋" w:hAnsi="仿宋" w:eastAsia="仿宋" w:cs="仿宋"/>
          <w:spacing w:val="-3"/>
          <w:sz w:val="28"/>
          <w:szCs w:val="28"/>
          <w:lang w:val="en-US" w:eastAsia="zh-CN"/>
        </w:rPr>
        <w:t xml:space="preserve">4.2.5检查施工单位工程质量、安全生产管理制度及组织机构和人员资格。  </w:t>
      </w:r>
    </w:p>
    <w:p>
      <w:pPr>
        <w:pStyle w:val="11"/>
        <w:keepNext w:val="0"/>
        <w:keepLines w:val="0"/>
        <w:pageBreakBefore w:val="0"/>
        <w:widowControl w:val="0"/>
        <w:numPr>
          <w:ilvl w:val="0"/>
          <w:numId w:val="0"/>
        </w:numPr>
        <w:tabs>
          <w:tab w:val="left" w:pos="1041"/>
        </w:tabs>
        <w:kinsoku/>
        <w:wordWrap/>
        <w:overflowPunct/>
        <w:topLinePunct w:val="0"/>
        <w:autoSpaceDE w:val="0"/>
        <w:autoSpaceDN w:val="0"/>
        <w:bidi w:val="0"/>
        <w:adjustRightInd/>
        <w:snapToGrid/>
        <w:spacing w:before="0" w:after="0" w:line="500" w:lineRule="exact"/>
        <w:ind w:right="0" w:rightChars="0" w:firstLine="548" w:firstLineChars="200"/>
        <w:jc w:val="left"/>
        <w:textAlignment w:val="auto"/>
        <w:rPr>
          <w:rFonts w:hint="eastAsia" w:ascii="仿宋" w:hAnsi="仿宋" w:eastAsia="仿宋" w:cs="仿宋"/>
          <w:spacing w:val="-3"/>
          <w:sz w:val="28"/>
          <w:szCs w:val="28"/>
          <w:lang w:val="en-US" w:eastAsia="zh-CN"/>
        </w:rPr>
      </w:pPr>
      <w:r>
        <w:rPr>
          <w:rFonts w:hint="eastAsia" w:ascii="仿宋" w:hAnsi="仿宋" w:eastAsia="仿宋" w:cs="仿宋"/>
          <w:spacing w:val="-3"/>
          <w:sz w:val="28"/>
          <w:szCs w:val="28"/>
          <w:lang w:val="en-US" w:eastAsia="zh-CN"/>
        </w:rPr>
        <w:t>4.2.6检查施工单位专职安全生产管理人员的配备情况。</w:t>
      </w:r>
    </w:p>
    <w:p>
      <w:pPr>
        <w:pStyle w:val="11"/>
        <w:keepNext w:val="0"/>
        <w:keepLines w:val="0"/>
        <w:pageBreakBefore w:val="0"/>
        <w:widowControl w:val="0"/>
        <w:numPr>
          <w:ilvl w:val="0"/>
          <w:numId w:val="0"/>
        </w:numPr>
        <w:tabs>
          <w:tab w:val="left" w:pos="1041"/>
        </w:tabs>
        <w:kinsoku/>
        <w:wordWrap/>
        <w:overflowPunct/>
        <w:topLinePunct w:val="0"/>
        <w:autoSpaceDE w:val="0"/>
        <w:autoSpaceDN w:val="0"/>
        <w:bidi w:val="0"/>
        <w:adjustRightInd/>
        <w:snapToGrid/>
        <w:spacing w:before="0" w:after="0" w:line="500" w:lineRule="exact"/>
        <w:ind w:right="0" w:rightChars="0" w:firstLine="548" w:firstLineChars="200"/>
        <w:jc w:val="left"/>
        <w:textAlignment w:val="auto"/>
        <w:rPr>
          <w:rFonts w:hint="eastAsia" w:ascii="仿宋" w:hAnsi="仿宋" w:eastAsia="仿宋" w:cs="仿宋"/>
          <w:spacing w:val="-3"/>
          <w:sz w:val="28"/>
          <w:szCs w:val="28"/>
          <w:lang w:val="en-US" w:eastAsia="zh-CN"/>
        </w:rPr>
      </w:pPr>
      <w:r>
        <w:rPr>
          <w:rFonts w:hint="eastAsia" w:ascii="仿宋" w:hAnsi="仿宋" w:eastAsia="仿宋" w:cs="仿宋"/>
          <w:spacing w:val="-3"/>
          <w:sz w:val="28"/>
          <w:szCs w:val="28"/>
          <w:lang w:val="en-US" w:eastAsia="zh-CN"/>
        </w:rPr>
        <w:t xml:space="preserve">4.2.7审查施工单位提交的施工进度计划，核查甲方对施工进度计划的调整。 </w:t>
      </w:r>
    </w:p>
    <w:p>
      <w:pPr>
        <w:pStyle w:val="11"/>
        <w:keepNext w:val="0"/>
        <w:keepLines w:val="0"/>
        <w:pageBreakBefore w:val="0"/>
        <w:widowControl w:val="0"/>
        <w:numPr>
          <w:ilvl w:val="0"/>
          <w:numId w:val="0"/>
        </w:numPr>
        <w:tabs>
          <w:tab w:val="left" w:pos="1041"/>
        </w:tabs>
        <w:kinsoku/>
        <w:wordWrap/>
        <w:overflowPunct/>
        <w:topLinePunct w:val="0"/>
        <w:autoSpaceDE w:val="0"/>
        <w:autoSpaceDN w:val="0"/>
        <w:bidi w:val="0"/>
        <w:adjustRightInd/>
        <w:snapToGrid/>
        <w:spacing w:before="0" w:after="0" w:line="500" w:lineRule="exact"/>
        <w:ind w:right="0" w:rightChars="0" w:firstLine="548" w:firstLineChars="200"/>
        <w:jc w:val="left"/>
        <w:textAlignment w:val="auto"/>
        <w:rPr>
          <w:rFonts w:hint="eastAsia" w:ascii="仿宋" w:hAnsi="仿宋" w:eastAsia="仿宋" w:cs="仿宋"/>
          <w:spacing w:val="-3"/>
          <w:sz w:val="28"/>
          <w:szCs w:val="28"/>
          <w:lang w:val="en-US" w:eastAsia="zh-CN"/>
        </w:rPr>
      </w:pPr>
      <w:r>
        <w:rPr>
          <w:rFonts w:hint="eastAsia" w:ascii="仿宋" w:hAnsi="仿宋" w:eastAsia="仿宋" w:cs="仿宋"/>
          <w:spacing w:val="-3"/>
          <w:sz w:val="28"/>
          <w:szCs w:val="28"/>
          <w:lang w:val="en-US" w:eastAsia="zh-CN"/>
        </w:rPr>
        <w:t>4.2.8审核施工单位资质条件。</w:t>
      </w:r>
    </w:p>
    <w:p>
      <w:pPr>
        <w:pStyle w:val="11"/>
        <w:keepNext w:val="0"/>
        <w:keepLines w:val="0"/>
        <w:pageBreakBefore w:val="0"/>
        <w:widowControl w:val="0"/>
        <w:numPr>
          <w:ilvl w:val="0"/>
          <w:numId w:val="0"/>
        </w:numPr>
        <w:tabs>
          <w:tab w:val="left" w:pos="1041"/>
        </w:tabs>
        <w:kinsoku/>
        <w:wordWrap/>
        <w:overflowPunct/>
        <w:topLinePunct w:val="0"/>
        <w:autoSpaceDE w:val="0"/>
        <w:autoSpaceDN w:val="0"/>
        <w:bidi w:val="0"/>
        <w:adjustRightInd/>
        <w:snapToGrid/>
        <w:spacing w:before="0" w:after="0" w:line="500" w:lineRule="exact"/>
        <w:ind w:right="0" w:rightChars="0" w:firstLine="548" w:firstLineChars="200"/>
        <w:jc w:val="left"/>
        <w:textAlignment w:val="auto"/>
        <w:rPr>
          <w:rFonts w:hint="eastAsia" w:ascii="仿宋" w:hAnsi="仿宋" w:eastAsia="仿宋" w:cs="仿宋"/>
          <w:spacing w:val="-3"/>
          <w:sz w:val="28"/>
          <w:szCs w:val="28"/>
          <w:lang w:val="en-US" w:eastAsia="zh-CN"/>
        </w:rPr>
      </w:pPr>
      <w:r>
        <w:rPr>
          <w:rFonts w:hint="eastAsia" w:ascii="仿宋" w:hAnsi="仿宋" w:eastAsia="仿宋" w:cs="仿宋"/>
          <w:spacing w:val="-3"/>
          <w:sz w:val="28"/>
          <w:szCs w:val="28"/>
          <w:lang w:val="en-US" w:eastAsia="zh-CN"/>
        </w:rPr>
        <w:t xml:space="preserve">4.2.9审查工程开工条件，对条件具备的签发开工令。 </w:t>
      </w:r>
    </w:p>
    <w:p>
      <w:pPr>
        <w:pStyle w:val="11"/>
        <w:keepNext w:val="0"/>
        <w:keepLines w:val="0"/>
        <w:pageBreakBefore w:val="0"/>
        <w:widowControl w:val="0"/>
        <w:numPr>
          <w:ilvl w:val="0"/>
          <w:numId w:val="0"/>
        </w:numPr>
        <w:tabs>
          <w:tab w:val="left" w:pos="1041"/>
        </w:tabs>
        <w:kinsoku/>
        <w:wordWrap/>
        <w:overflowPunct/>
        <w:topLinePunct w:val="0"/>
        <w:autoSpaceDE w:val="0"/>
        <w:autoSpaceDN w:val="0"/>
        <w:bidi w:val="0"/>
        <w:adjustRightInd/>
        <w:snapToGrid/>
        <w:spacing w:before="0" w:after="0" w:line="500" w:lineRule="exact"/>
        <w:ind w:right="0" w:rightChars="0" w:firstLine="548" w:firstLineChars="200"/>
        <w:jc w:val="left"/>
        <w:textAlignment w:val="auto"/>
        <w:rPr>
          <w:rFonts w:hint="eastAsia" w:ascii="仿宋" w:hAnsi="仿宋" w:eastAsia="仿宋" w:cs="仿宋"/>
          <w:spacing w:val="-3"/>
          <w:sz w:val="28"/>
          <w:szCs w:val="28"/>
          <w:lang w:val="en-US" w:eastAsia="zh-CN"/>
        </w:rPr>
      </w:pPr>
      <w:r>
        <w:rPr>
          <w:rFonts w:hint="eastAsia" w:ascii="仿宋" w:hAnsi="仿宋" w:eastAsia="仿宋" w:cs="仿宋"/>
          <w:spacing w:val="-3"/>
          <w:sz w:val="28"/>
          <w:szCs w:val="28"/>
          <w:lang w:val="en-US" w:eastAsia="zh-CN"/>
        </w:rPr>
        <w:t xml:space="preserve">4.2.10审查施工单位报送的工程材料、构配件、设备质量证明文件的有效性和符合性，并按规定对用于工程的材料采取平行检验或见证取样方式进行抽检。 </w:t>
      </w:r>
    </w:p>
    <w:p>
      <w:pPr>
        <w:pStyle w:val="11"/>
        <w:keepNext w:val="0"/>
        <w:keepLines w:val="0"/>
        <w:pageBreakBefore w:val="0"/>
        <w:widowControl w:val="0"/>
        <w:numPr>
          <w:ilvl w:val="0"/>
          <w:numId w:val="0"/>
        </w:numPr>
        <w:tabs>
          <w:tab w:val="left" w:pos="1041"/>
        </w:tabs>
        <w:kinsoku/>
        <w:wordWrap/>
        <w:overflowPunct/>
        <w:topLinePunct w:val="0"/>
        <w:autoSpaceDE w:val="0"/>
        <w:autoSpaceDN w:val="0"/>
        <w:bidi w:val="0"/>
        <w:adjustRightInd/>
        <w:snapToGrid/>
        <w:spacing w:before="0" w:after="0" w:line="500" w:lineRule="exact"/>
        <w:ind w:right="0" w:rightChars="0" w:firstLine="548" w:firstLineChars="200"/>
        <w:jc w:val="left"/>
        <w:textAlignment w:val="auto"/>
        <w:rPr>
          <w:rFonts w:hint="eastAsia" w:ascii="仿宋" w:hAnsi="仿宋" w:eastAsia="仿宋" w:cs="仿宋"/>
          <w:spacing w:val="-3"/>
          <w:sz w:val="28"/>
          <w:szCs w:val="28"/>
          <w:lang w:val="en-US" w:eastAsia="zh-CN"/>
        </w:rPr>
      </w:pPr>
      <w:r>
        <w:rPr>
          <w:rFonts w:hint="eastAsia" w:ascii="仿宋" w:hAnsi="仿宋" w:eastAsia="仿宋" w:cs="仿宋"/>
          <w:spacing w:val="-3"/>
          <w:sz w:val="28"/>
          <w:szCs w:val="28"/>
          <w:lang w:val="en-US" w:eastAsia="zh-CN"/>
        </w:rPr>
        <w:t xml:space="preserve">4.2.11审核施工单位提交的工程款支付申请，签发或出具工程款支付证书，并报甲方审核、批准。 </w:t>
      </w:r>
    </w:p>
    <w:p>
      <w:pPr>
        <w:pStyle w:val="11"/>
        <w:keepNext w:val="0"/>
        <w:keepLines w:val="0"/>
        <w:pageBreakBefore w:val="0"/>
        <w:widowControl w:val="0"/>
        <w:numPr>
          <w:ilvl w:val="0"/>
          <w:numId w:val="0"/>
        </w:numPr>
        <w:tabs>
          <w:tab w:val="left" w:pos="1041"/>
        </w:tabs>
        <w:kinsoku/>
        <w:wordWrap/>
        <w:overflowPunct/>
        <w:topLinePunct w:val="0"/>
        <w:autoSpaceDE w:val="0"/>
        <w:autoSpaceDN w:val="0"/>
        <w:bidi w:val="0"/>
        <w:adjustRightInd/>
        <w:snapToGrid/>
        <w:spacing w:before="0" w:after="0" w:line="500" w:lineRule="exact"/>
        <w:ind w:right="0" w:rightChars="0" w:firstLine="548" w:firstLineChars="200"/>
        <w:jc w:val="left"/>
        <w:textAlignment w:val="auto"/>
        <w:rPr>
          <w:rFonts w:hint="eastAsia" w:ascii="仿宋" w:hAnsi="仿宋" w:eastAsia="仿宋" w:cs="仿宋"/>
          <w:spacing w:val="-3"/>
          <w:sz w:val="28"/>
          <w:szCs w:val="28"/>
          <w:lang w:val="en-US" w:eastAsia="zh-CN"/>
        </w:rPr>
      </w:pPr>
      <w:r>
        <w:rPr>
          <w:rFonts w:hint="eastAsia" w:ascii="仿宋" w:hAnsi="仿宋" w:eastAsia="仿宋" w:cs="仿宋"/>
          <w:spacing w:val="-3"/>
          <w:sz w:val="28"/>
          <w:szCs w:val="28"/>
          <w:lang w:val="en-US" w:eastAsia="zh-CN"/>
        </w:rPr>
        <w:t xml:space="preserve">4.2.12在巡视、旁站和检验过程中，发现工程质量、施工安全存在事故隐患的，要求施工单位整改并报甲方。 </w:t>
      </w:r>
    </w:p>
    <w:p>
      <w:pPr>
        <w:pStyle w:val="11"/>
        <w:keepNext w:val="0"/>
        <w:keepLines w:val="0"/>
        <w:pageBreakBefore w:val="0"/>
        <w:widowControl w:val="0"/>
        <w:numPr>
          <w:ilvl w:val="0"/>
          <w:numId w:val="0"/>
        </w:numPr>
        <w:tabs>
          <w:tab w:val="left" w:pos="1041"/>
        </w:tabs>
        <w:kinsoku/>
        <w:wordWrap/>
        <w:overflowPunct/>
        <w:topLinePunct w:val="0"/>
        <w:autoSpaceDE w:val="0"/>
        <w:autoSpaceDN w:val="0"/>
        <w:bidi w:val="0"/>
        <w:adjustRightInd/>
        <w:snapToGrid/>
        <w:spacing w:before="0" w:after="0" w:line="500" w:lineRule="exact"/>
        <w:ind w:right="0" w:rightChars="0" w:firstLine="548" w:firstLineChars="200"/>
        <w:jc w:val="left"/>
        <w:textAlignment w:val="auto"/>
        <w:rPr>
          <w:rFonts w:hint="eastAsia" w:ascii="仿宋" w:hAnsi="仿宋" w:eastAsia="仿宋" w:cs="仿宋"/>
          <w:spacing w:val="-3"/>
          <w:sz w:val="28"/>
          <w:szCs w:val="28"/>
          <w:lang w:val="en-US" w:eastAsia="zh-CN"/>
        </w:rPr>
      </w:pPr>
      <w:r>
        <w:rPr>
          <w:rFonts w:hint="eastAsia" w:ascii="仿宋" w:hAnsi="仿宋" w:eastAsia="仿宋" w:cs="仿宋"/>
          <w:spacing w:val="-3"/>
          <w:sz w:val="28"/>
          <w:szCs w:val="28"/>
          <w:lang w:val="en-US" w:eastAsia="zh-CN"/>
        </w:rPr>
        <w:t xml:space="preserve">4.2.13经甲方同意，签发工程暂停令和复工令。 </w:t>
      </w:r>
    </w:p>
    <w:p>
      <w:pPr>
        <w:pStyle w:val="11"/>
        <w:keepNext w:val="0"/>
        <w:keepLines w:val="0"/>
        <w:pageBreakBefore w:val="0"/>
        <w:widowControl w:val="0"/>
        <w:numPr>
          <w:ilvl w:val="0"/>
          <w:numId w:val="0"/>
        </w:numPr>
        <w:tabs>
          <w:tab w:val="left" w:pos="1041"/>
        </w:tabs>
        <w:kinsoku/>
        <w:wordWrap/>
        <w:overflowPunct/>
        <w:topLinePunct w:val="0"/>
        <w:autoSpaceDE w:val="0"/>
        <w:autoSpaceDN w:val="0"/>
        <w:bidi w:val="0"/>
        <w:adjustRightInd/>
        <w:snapToGrid/>
        <w:spacing w:before="0" w:after="0" w:line="500" w:lineRule="exact"/>
        <w:ind w:right="0" w:rightChars="0" w:firstLine="548" w:firstLineChars="200"/>
        <w:jc w:val="left"/>
        <w:textAlignment w:val="auto"/>
        <w:rPr>
          <w:rFonts w:hint="eastAsia" w:ascii="仿宋" w:hAnsi="仿宋" w:eastAsia="仿宋" w:cs="仿宋"/>
          <w:spacing w:val="-3"/>
          <w:sz w:val="28"/>
          <w:szCs w:val="28"/>
          <w:lang w:val="en-US" w:eastAsia="zh-CN"/>
        </w:rPr>
      </w:pPr>
      <w:r>
        <w:rPr>
          <w:rFonts w:hint="eastAsia" w:ascii="仿宋" w:hAnsi="仿宋" w:eastAsia="仿宋" w:cs="仿宋"/>
          <w:spacing w:val="-3"/>
          <w:sz w:val="28"/>
          <w:szCs w:val="28"/>
          <w:lang w:val="en-US" w:eastAsia="zh-CN"/>
        </w:rPr>
        <w:t xml:space="preserve">4.2.14审查施工单位提交的采用新材料、新工艺、新技术、新设备的论证材料及相关验收标准。 </w:t>
      </w:r>
    </w:p>
    <w:p>
      <w:pPr>
        <w:pStyle w:val="11"/>
        <w:keepNext w:val="0"/>
        <w:keepLines w:val="0"/>
        <w:pageBreakBefore w:val="0"/>
        <w:widowControl w:val="0"/>
        <w:numPr>
          <w:ilvl w:val="0"/>
          <w:numId w:val="0"/>
        </w:numPr>
        <w:tabs>
          <w:tab w:val="left" w:pos="1041"/>
        </w:tabs>
        <w:kinsoku/>
        <w:wordWrap/>
        <w:overflowPunct/>
        <w:topLinePunct w:val="0"/>
        <w:autoSpaceDE w:val="0"/>
        <w:autoSpaceDN w:val="0"/>
        <w:bidi w:val="0"/>
        <w:adjustRightInd/>
        <w:snapToGrid/>
        <w:spacing w:before="0" w:after="0" w:line="500" w:lineRule="exact"/>
        <w:ind w:right="0" w:rightChars="0" w:firstLine="548" w:firstLineChars="200"/>
        <w:jc w:val="left"/>
        <w:textAlignment w:val="auto"/>
        <w:rPr>
          <w:rFonts w:hint="eastAsia" w:ascii="仿宋" w:hAnsi="仿宋" w:eastAsia="仿宋" w:cs="仿宋"/>
          <w:spacing w:val="-3"/>
          <w:sz w:val="28"/>
          <w:szCs w:val="28"/>
          <w:lang w:val="en-US" w:eastAsia="zh-CN"/>
        </w:rPr>
      </w:pPr>
      <w:r>
        <w:rPr>
          <w:rFonts w:hint="eastAsia" w:ascii="仿宋" w:hAnsi="仿宋" w:eastAsia="仿宋" w:cs="仿宋"/>
          <w:spacing w:val="-3"/>
          <w:sz w:val="28"/>
          <w:szCs w:val="28"/>
          <w:lang w:val="en-US" w:eastAsia="zh-CN"/>
        </w:rPr>
        <w:t xml:space="preserve">4.2.15验收隐蔽工程、分部分项工程。 </w:t>
      </w:r>
    </w:p>
    <w:p>
      <w:pPr>
        <w:pStyle w:val="11"/>
        <w:keepNext w:val="0"/>
        <w:keepLines w:val="0"/>
        <w:pageBreakBefore w:val="0"/>
        <w:widowControl w:val="0"/>
        <w:numPr>
          <w:ilvl w:val="0"/>
          <w:numId w:val="0"/>
        </w:numPr>
        <w:tabs>
          <w:tab w:val="left" w:pos="1041"/>
        </w:tabs>
        <w:kinsoku/>
        <w:wordWrap/>
        <w:overflowPunct/>
        <w:topLinePunct w:val="0"/>
        <w:autoSpaceDE w:val="0"/>
        <w:autoSpaceDN w:val="0"/>
        <w:bidi w:val="0"/>
        <w:adjustRightInd/>
        <w:snapToGrid/>
        <w:spacing w:before="0" w:after="0" w:line="500" w:lineRule="exact"/>
        <w:ind w:right="0" w:rightChars="0" w:firstLine="548" w:firstLineChars="200"/>
        <w:jc w:val="left"/>
        <w:textAlignment w:val="auto"/>
        <w:rPr>
          <w:rFonts w:hint="eastAsia" w:ascii="仿宋" w:hAnsi="仿宋" w:eastAsia="仿宋" w:cs="仿宋"/>
          <w:spacing w:val="-3"/>
          <w:sz w:val="28"/>
          <w:szCs w:val="28"/>
          <w:lang w:val="en-US" w:eastAsia="zh-CN"/>
        </w:rPr>
      </w:pPr>
      <w:r>
        <w:rPr>
          <w:rFonts w:hint="eastAsia" w:ascii="仿宋" w:hAnsi="仿宋" w:eastAsia="仿宋" w:cs="仿宋"/>
          <w:spacing w:val="-3"/>
          <w:sz w:val="28"/>
          <w:szCs w:val="28"/>
          <w:lang w:val="en-US" w:eastAsia="zh-CN"/>
        </w:rPr>
        <w:t xml:space="preserve">4.2.16审查施工单位提交的工程变更申请，协调处理施工进度调整、费用索赔、合同争议等事项。 </w:t>
      </w:r>
    </w:p>
    <w:p>
      <w:pPr>
        <w:pStyle w:val="11"/>
        <w:keepNext w:val="0"/>
        <w:keepLines w:val="0"/>
        <w:pageBreakBefore w:val="0"/>
        <w:widowControl w:val="0"/>
        <w:numPr>
          <w:ilvl w:val="0"/>
          <w:numId w:val="0"/>
        </w:numPr>
        <w:tabs>
          <w:tab w:val="left" w:pos="1041"/>
        </w:tabs>
        <w:kinsoku/>
        <w:wordWrap/>
        <w:overflowPunct/>
        <w:topLinePunct w:val="0"/>
        <w:autoSpaceDE w:val="0"/>
        <w:autoSpaceDN w:val="0"/>
        <w:bidi w:val="0"/>
        <w:adjustRightInd/>
        <w:snapToGrid/>
        <w:spacing w:before="0" w:after="0" w:line="500" w:lineRule="exact"/>
        <w:ind w:right="0" w:rightChars="0" w:firstLine="548" w:firstLineChars="200"/>
        <w:jc w:val="left"/>
        <w:textAlignment w:val="auto"/>
        <w:rPr>
          <w:rFonts w:hint="eastAsia" w:ascii="仿宋" w:hAnsi="仿宋" w:eastAsia="仿宋" w:cs="仿宋"/>
          <w:spacing w:val="-3"/>
          <w:sz w:val="28"/>
          <w:szCs w:val="28"/>
          <w:lang w:val="en-US" w:eastAsia="zh-CN"/>
        </w:rPr>
      </w:pPr>
      <w:r>
        <w:rPr>
          <w:rFonts w:hint="eastAsia" w:ascii="仿宋" w:hAnsi="仿宋" w:eastAsia="仿宋" w:cs="仿宋"/>
          <w:spacing w:val="-3"/>
          <w:sz w:val="28"/>
          <w:szCs w:val="28"/>
          <w:lang w:val="en-US" w:eastAsia="zh-CN"/>
        </w:rPr>
        <w:t>4.2.17审查施工单位提交的竣工验收申请，参加工程竣工验收。</w:t>
      </w:r>
    </w:p>
    <w:p>
      <w:pPr>
        <w:pStyle w:val="11"/>
        <w:keepNext w:val="0"/>
        <w:keepLines w:val="0"/>
        <w:pageBreakBefore w:val="0"/>
        <w:widowControl w:val="0"/>
        <w:numPr>
          <w:ilvl w:val="0"/>
          <w:numId w:val="0"/>
        </w:numPr>
        <w:tabs>
          <w:tab w:val="left" w:pos="1041"/>
        </w:tabs>
        <w:kinsoku/>
        <w:wordWrap/>
        <w:overflowPunct/>
        <w:topLinePunct w:val="0"/>
        <w:autoSpaceDE w:val="0"/>
        <w:autoSpaceDN w:val="0"/>
        <w:bidi w:val="0"/>
        <w:adjustRightInd/>
        <w:snapToGrid/>
        <w:spacing w:before="0" w:after="0" w:line="500" w:lineRule="exact"/>
        <w:ind w:right="0" w:rightChars="0" w:firstLine="548" w:firstLineChars="200"/>
        <w:jc w:val="left"/>
        <w:textAlignment w:val="auto"/>
        <w:rPr>
          <w:rFonts w:hint="eastAsia" w:ascii="仿宋" w:hAnsi="仿宋" w:eastAsia="仿宋" w:cs="仿宋"/>
          <w:spacing w:val="-3"/>
          <w:sz w:val="28"/>
          <w:szCs w:val="28"/>
          <w:lang w:val="en-US" w:eastAsia="zh-CN"/>
        </w:rPr>
      </w:pPr>
      <w:r>
        <w:rPr>
          <w:rFonts w:hint="eastAsia" w:ascii="仿宋" w:hAnsi="仿宋" w:eastAsia="仿宋" w:cs="仿宋"/>
          <w:spacing w:val="-3"/>
          <w:sz w:val="28"/>
          <w:szCs w:val="28"/>
          <w:lang w:val="en-US" w:eastAsia="zh-CN"/>
        </w:rPr>
        <w:t>4.2.18编制、整理工程监理归档文件并报甲方。</w:t>
      </w:r>
    </w:p>
    <w:p>
      <w:pPr>
        <w:pStyle w:val="11"/>
        <w:keepNext w:val="0"/>
        <w:keepLines w:val="0"/>
        <w:pageBreakBefore w:val="0"/>
        <w:widowControl w:val="0"/>
        <w:numPr>
          <w:ilvl w:val="0"/>
          <w:numId w:val="0"/>
        </w:numPr>
        <w:tabs>
          <w:tab w:val="left" w:pos="1041"/>
        </w:tabs>
        <w:kinsoku/>
        <w:wordWrap/>
        <w:overflowPunct/>
        <w:topLinePunct w:val="0"/>
        <w:autoSpaceDE w:val="0"/>
        <w:autoSpaceDN w:val="0"/>
        <w:bidi w:val="0"/>
        <w:adjustRightInd/>
        <w:snapToGrid/>
        <w:spacing w:before="0" w:after="0" w:line="500" w:lineRule="exact"/>
        <w:ind w:right="0" w:rightChars="0" w:firstLine="550" w:firstLineChars="200"/>
        <w:jc w:val="left"/>
        <w:textAlignment w:val="auto"/>
        <w:rPr>
          <w:rFonts w:hint="eastAsia" w:ascii="仿宋" w:hAnsi="仿宋" w:eastAsia="仿宋" w:cs="仿宋"/>
          <w:spacing w:val="-3"/>
          <w:sz w:val="28"/>
          <w:szCs w:val="28"/>
          <w:lang w:val="en-US" w:eastAsia="zh-CN"/>
        </w:rPr>
      </w:pPr>
      <w:r>
        <w:rPr>
          <w:rFonts w:hint="eastAsia" w:ascii="仿宋" w:hAnsi="仿宋" w:eastAsia="仿宋" w:cs="仿宋"/>
          <w:b/>
          <w:bCs/>
          <w:spacing w:val="-3"/>
          <w:sz w:val="28"/>
          <w:szCs w:val="28"/>
          <w:lang w:val="en-US" w:eastAsia="zh-CN"/>
        </w:rPr>
        <w:t>五、双方权利、义务、责任</w:t>
      </w:r>
      <w:r>
        <w:rPr>
          <w:rFonts w:hint="eastAsia" w:ascii="仿宋" w:hAnsi="仿宋" w:eastAsia="仿宋" w:cs="仿宋"/>
          <w:spacing w:val="-3"/>
          <w:sz w:val="28"/>
          <w:szCs w:val="28"/>
          <w:lang w:val="en-US" w:eastAsia="zh-CN"/>
        </w:rPr>
        <w:t xml:space="preserve"> </w:t>
      </w:r>
    </w:p>
    <w:p>
      <w:pPr>
        <w:pStyle w:val="11"/>
        <w:keepNext w:val="0"/>
        <w:keepLines w:val="0"/>
        <w:pageBreakBefore w:val="0"/>
        <w:widowControl w:val="0"/>
        <w:numPr>
          <w:ilvl w:val="0"/>
          <w:numId w:val="0"/>
        </w:numPr>
        <w:tabs>
          <w:tab w:val="left" w:pos="1041"/>
        </w:tabs>
        <w:kinsoku/>
        <w:wordWrap/>
        <w:overflowPunct/>
        <w:topLinePunct w:val="0"/>
        <w:autoSpaceDE w:val="0"/>
        <w:autoSpaceDN w:val="0"/>
        <w:bidi w:val="0"/>
        <w:adjustRightInd/>
        <w:snapToGrid/>
        <w:spacing w:before="0" w:after="0" w:line="500" w:lineRule="exact"/>
        <w:ind w:right="0" w:rightChars="0" w:firstLine="550" w:firstLineChars="200"/>
        <w:jc w:val="left"/>
        <w:textAlignment w:val="auto"/>
        <w:rPr>
          <w:rFonts w:hint="eastAsia" w:ascii="仿宋" w:hAnsi="仿宋" w:eastAsia="仿宋" w:cs="仿宋"/>
          <w:spacing w:val="-3"/>
          <w:sz w:val="28"/>
          <w:szCs w:val="28"/>
          <w:lang w:val="en-US" w:eastAsia="zh-CN"/>
        </w:rPr>
      </w:pPr>
      <w:r>
        <w:rPr>
          <w:rFonts w:hint="eastAsia" w:ascii="仿宋" w:hAnsi="仿宋" w:eastAsia="仿宋" w:cs="仿宋"/>
          <w:b/>
          <w:bCs/>
          <w:spacing w:val="-3"/>
          <w:sz w:val="28"/>
          <w:szCs w:val="28"/>
          <w:lang w:val="en-US" w:eastAsia="zh-CN"/>
        </w:rPr>
        <w:t>5.1甲方权利</w:t>
      </w:r>
      <w:r>
        <w:rPr>
          <w:rFonts w:hint="eastAsia" w:ascii="仿宋" w:hAnsi="仿宋" w:eastAsia="仿宋" w:cs="仿宋"/>
          <w:spacing w:val="-3"/>
          <w:sz w:val="28"/>
          <w:szCs w:val="28"/>
          <w:lang w:val="en-US" w:eastAsia="zh-CN"/>
        </w:rPr>
        <w:t xml:space="preserve"> </w:t>
      </w:r>
    </w:p>
    <w:p>
      <w:pPr>
        <w:pStyle w:val="11"/>
        <w:keepNext w:val="0"/>
        <w:keepLines w:val="0"/>
        <w:pageBreakBefore w:val="0"/>
        <w:widowControl w:val="0"/>
        <w:numPr>
          <w:ilvl w:val="0"/>
          <w:numId w:val="0"/>
        </w:numPr>
        <w:tabs>
          <w:tab w:val="left" w:pos="1041"/>
        </w:tabs>
        <w:kinsoku/>
        <w:wordWrap/>
        <w:overflowPunct/>
        <w:topLinePunct w:val="0"/>
        <w:autoSpaceDE w:val="0"/>
        <w:autoSpaceDN w:val="0"/>
        <w:bidi w:val="0"/>
        <w:adjustRightInd/>
        <w:snapToGrid/>
        <w:spacing w:before="0" w:after="0" w:line="500" w:lineRule="exact"/>
        <w:ind w:right="0" w:rightChars="0" w:firstLine="548" w:firstLineChars="200"/>
        <w:jc w:val="left"/>
        <w:textAlignment w:val="auto"/>
        <w:rPr>
          <w:rFonts w:hint="eastAsia" w:ascii="仿宋" w:hAnsi="仿宋" w:eastAsia="仿宋" w:cs="仿宋"/>
          <w:spacing w:val="-3"/>
          <w:sz w:val="28"/>
          <w:szCs w:val="28"/>
          <w:lang w:val="en-US" w:eastAsia="zh-CN"/>
        </w:rPr>
      </w:pPr>
      <w:r>
        <w:rPr>
          <w:rFonts w:hint="eastAsia" w:ascii="仿宋" w:hAnsi="仿宋" w:eastAsia="仿宋" w:cs="仿宋"/>
          <w:spacing w:val="-3"/>
          <w:sz w:val="28"/>
          <w:szCs w:val="28"/>
          <w:lang w:val="en-US" w:eastAsia="zh-CN"/>
        </w:rPr>
        <w:t>5.1.1乙方调换总监理工程师须事先经甲方同意。</w:t>
      </w:r>
    </w:p>
    <w:p>
      <w:pPr>
        <w:pStyle w:val="11"/>
        <w:keepNext w:val="0"/>
        <w:keepLines w:val="0"/>
        <w:pageBreakBefore w:val="0"/>
        <w:widowControl w:val="0"/>
        <w:numPr>
          <w:ilvl w:val="0"/>
          <w:numId w:val="0"/>
        </w:numPr>
        <w:tabs>
          <w:tab w:val="left" w:pos="1041"/>
        </w:tabs>
        <w:kinsoku/>
        <w:wordWrap/>
        <w:overflowPunct/>
        <w:topLinePunct w:val="0"/>
        <w:autoSpaceDE w:val="0"/>
        <w:autoSpaceDN w:val="0"/>
        <w:bidi w:val="0"/>
        <w:adjustRightInd/>
        <w:snapToGrid/>
        <w:spacing w:before="0" w:after="0" w:line="500" w:lineRule="exact"/>
        <w:ind w:right="0" w:rightChars="0" w:firstLine="548" w:firstLineChars="200"/>
        <w:jc w:val="left"/>
        <w:textAlignment w:val="auto"/>
        <w:rPr>
          <w:rFonts w:hint="eastAsia" w:ascii="仿宋" w:hAnsi="仿宋" w:eastAsia="仿宋" w:cs="仿宋"/>
          <w:spacing w:val="-3"/>
          <w:sz w:val="28"/>
          <w:szCs w:val="28"/>
          <w:lang w:val="en-US" w:eastAsia="zh-CN"/>
        </w:rPr>
      </w:pPr>
      <w:r>
        <w:rPr>
          <w:rFonts w:hint="eastAsia" w:ascii="仿宋" w:hAnsi="仿宋" w:eastAsia="仿宋" w:cs="仿宋"/>
          <w:spacing w:val="-3"/>
          <w:sz w:val="28"/>
          <w:szCs w:val="28"/>
          <w:lang w:val="en-US" w:eastAsia="zh-CN"/>
        </w:rPr>
        <w:t xml:space="preserve">5.1.2甲方有权要求乙方提交监理工作月报及监理业务范围内的专项报告。 </w:t>
      </w:r>
    </w:p>
    <w:p>
      <w:pPr>
        <w:pStyle w:val="11"/>
        <w:keepNext w:val="0"/>
        <w:keepLines w:val="0"/>
        <w:pageBreakBefore w:val="0"/>
        <w:widowControl w:val="0"/>
        <w:numPr>
          <w:ilvl w:val="0"/>
          <w:numId w:val="0"/>
        </w:numPr>
        <w:tabs>
          <w:tab w:val="left" w:pos="1041"/>
        </w:tabs>
        <w:kinsoku/>
        <w:wordWrap/>
        <w:overflowPunct/>
        <w:topLinePunct w:val="0"/>
        <w:autoSpaceDE w:val="0"/>
        <w:autoSpaceDN w:val="0"/>
        <w:bidi w:val="0"/>
        <w:adjustRightInd/>
        <w:snapToGrid/>
        <w:spacing w:before="0" w:after="0" w:line="500" w:lineRule="exact"/>
        <w:ind w:right="0" w:rightChars="0" w:firstLine="548" w:firstLineChars="200"/>
        <w:jc w:val="left"/>
        <w:textAlignment w:val="auto"/>
        <w:rPr>
          <w:rFonts w:hint="eastAsia" w:ascii="仿宋" w:hAnsi="仿宋" w:eastAsia="仿宋" w:cs="仿宋"/>
          <w:spacing w:val="-3"/>
          <w:sz w:val="28"/>
          <w:szCs w:val="28"/>
          <w:lang w:val="en-US" w:eastAsia="zh-CN"/>
        </w:rPr>
      </w:pPr>
      <w:r>
        <w:rPr>
          <w:rFonts w:hint="eastAsia" w:ascii="仿宋" w:hAnsi="仿宋" w:eastAsia="仿宋" w:cs="仿宋"/>
          <w:spacing w:val="-3"/>
          <w:sz w:val="28"/>
          <w:szCs w:val="28"/>
          <w:lang w:val="en-US" w:eastAsia="zh-CN"/>
        </w:rPr>
        <w:t xml:space="preserve">5.1.3当甲方发现监理人员不按监理合同履行监理职责，或与施工单位串通给甲方或工程造成损失的，甲方有权更换监理人员， 直到终止合同并要求乙方承担相应的赔偿责任或连带赔偿责任。 </w:t>
      </w:r>
    </w:p>
    <w:p>
      <w:pPr>
        <w:pStyle w:val="11"/>
        <w:keepNext w:val="0"/>
        <w:keepLines w:val="0"/>
        <w:pageBreakBefore w:val="0"/>
        <w:widowControl w:val="0"/>
        <w:numPr>
          <w:ilvl w:val="0"/>
          <w:numId w:val="0"/>
        </w:numPr>
        <w:tabs>
          <w:tab w:val="left" w:pos="1041"/>
        </w:tabs>
        <w:kinsoku/>
        <w:wordWrap/>
        <w:overflowPunct/>
        <w:topLinePunct w:val="0"/>
        <w:autoSpaceDE w:val="0"/>
        <w:autoSpaceDN w:val="0"/>
        <w:bidi w:val="0"/>
        <w:adjustRightInd/>
        <w:snapToGrid/>
        <w:spacing w:before="0" w:after="0" w:line="500" w:lineRule="exact"/>
        <w:ind w:right="0" w:rightChars="0" w:firstLine="550" w:firstLineChars="200"/>
        <w:jc w:val="left"/>
        <w:textAlignment w:val="auto"/>
        <w:rPr>
          <w:rFonts w:hint="eastAsia" w:ascii="仿宋" w:hAnsi="仿宋" w:eastAsia="仿宋" w:cs="仿宋"/>
          <w:spacing w:val="-3"/>
          <w:sz w:val="28"/>
          <w:szCs w:val="28"/>
          <w:lang w:val="en-US" w:eastAsia="zh-CN"/>
        </w:rPr>
      </w:pPr>
      <w:r>
        <w:rPr>
          <w:rFonts w:hint="eastAsia" w:ascii="仿宋" w:hAnsi="仿宋" w:eastAsia="仿宋" w:cs="仿宋"/>
          <w:b/>
          <w:bCs/>
          <w:spacing w:val="-3"/>
          <w:sz w:val="28"/>
          <w:szCs w:val="28"/>
          <w:lang w:val="en-US" w:eastAsia="zh-CN"/>
        </w:rPr>
        <w:t xml:space="preserve">5.2乙方权利 </w:t>
      </w:r>
    </w:p>
    <w:p>
      <w:pPr>
        <w:pStyle w:val="11"/>
        <w:keepNext w:val="0"/>
        <w:keepLines w:val="0"/>
        <w:pageBreakBefore w:val="0"/>
        <w:widowControl w:val="0"/>
        <w:numPr>
          <w:ilvl w:val="0"/>
          <w:numId w:val="0"/>
        </w:numPr>
        <w:tabs>
          <w:tab w:val="left" w:pos="1041"/>
        </w:tabs>
        <w:kinsoku/>
        <w:wordWrap/>
        <w:overflowPunct/>
        <w:topLinePunct w:val="0"/>
        <w:autoSpaceDE w:val="0"/>
        <w:autoSpaceDN w:val="0"/>
        <w:bidi w:val="0"/>
        <w:adjustRightInd/>
        <w:snapToGrid/>
        <w:spacing w:before="0" w:after="0" w:line="500" w:lineRule="exact"/>
        <w:ind w:right="0" w:rightChars="0" w:firstLine="548" w:firstLineChars="200"/>
        <w:jc w:val="left"/>
        <w:textAlignment w:val="auto"/>
        <w:rPr>
          <w:rFonts w:hint="eastAsia" w:ascii="仿宋" w:hAnsi="仿宋" w:eastAsia="仿宋" w:cs="仿宋"/>
          <w:spacing w:val="-3"/>
          <w:sz w:val="28"/>
          <w:szCs w:val="28"/>
          <w:lang w:val="en-US" w:eastAsia="zh-CN"/>
        </w:rPr>
      </w:pPr>
      <w:r>
        <w:rPr>
          <w:rFonts w:hint="eastAsia" w:ascii="仿宋" w:hAnsi="仿宋" w:eastAsia="仿宋" w:cs="仿宋"/>
          <w:spacing w:val="-3"/>
          <w:sz w:val="28"/>
          <w:szCs w:val="28"/>
          <w:lang w:val="en-US" w:eastAsia="zh-CN"/>
        </w:rPr>
        <w:t xml:space="preserve">5.2.1对工程建设有关的事项包括工程规模、设计标准、规划设计、施工方案和使用功能要求，向甲方的建议权。 </w:t>
      </w:r>
    </w:p>
    <w:p>
      <w:pPr>
        <w:pStyle w:val="11"/>
        <w:keepNext w:val="0"/>
        <w:keepLines w:val="0"/>
        <w:pageBreakBefore w:val="0"/>
        <w:widowControl w:val="0"/>
        <w:numPr>
          <w:ilvl w:val="0"/>
          <w:numId w:val="0"/>
        </w:numPr>
        <w:tabs>
          <w:tab w:val="left" w:pos="1041"/>
        </w:tabs>
        <w:kinsoku/>
        <w:wordWrap/>
        <w:overflowPunct/>
        <w:topLinePunct w:val="0"/>
        <w:autoSpaceDE w:val="0"/>
        <w:autoSpaceDN w:val="0"/>
        <w:bidi w:val="0"/>
        <w:adjustRightInd/>
        <w:snapToGrid/>
        <w:spacing w:before="0" w:after="0" w:line="500" w:lineRule="exact"/>
        <w:ind w:right="0" w:rightChars="0" w:firstLine="548" w:firstLineChars="200"/>
        <w:jc w:val="left"/>
        <w:textAlignment w:val="auto"/>
        <w:rPr>
          <w:rFonts w:hint="eastAsia" w:ascii="仿宋" w:hAnsi="仿宋" w:eastAsia="仿宋" w:cs="仿宋"/>
          <w:spacing w:val="-3"/>
          <w:sz w:val="28"/>
          <w:szCs w:val="28"/>
          <w:lang w:val="en-US" w:eastAsia="zh-CN"/>
        </w:rPr>
      </w:pPr>
      <w:r>
        <w:rPr>
          <w:rFonts w:hint="eastAsia" w:ascii="仿宋" w:hAnsi="仿宋" w:eastAsia="仿宋" w:cs="仿宋"/>
          <w:spacing w:val="-3"/>
          <w:sz w:val="28"/>
          <w:szCs w:val="28"/>
          <w:lang w:val="en-US" w:eastAsia="zh-CN"/>
        </w:rPr>
        <w:t xml:space="preserve">5.2.2对工程设计中的技术问题，按照安全和优化的原则，向施工单位提出建议。如果拟提出的建议可能会提高工程造价，或延长工期，应当先征得甲方的同意。当发现工程设计不符合国家颁布的相应行业建设工程质量标准或设计合同约定的质量标准时，乙方应当书面报告甲方并要求施工单位更正。 </w:t>
      </w:r>
    </w:p>
    <w:p>
      <w:pPr>
        <w:pStyle w:val="11"/>
        <w:keepNext w:val="0"/>
        <w:keepLines w:val="0"/>
        <w:pageBreakBefore w:val="0"/>
        <w:widowControl w:val="0"/>
        <w:numPr>
          <w:ilvl w:val="0"/>
          <w:numId w:val="0"/>
        </w:numPr>
        <w:tabs>
          <w:tab w:val="left" w:pos="1041"/>
        </w:tabs>
        <w:kinsoku/>
        <w:wordWrap/>
        <w:overflowPunct/>
        <w:topLinePunct w:val="0"/>
        <w:autoSpaceDE w:val="0"/>
        <w:autoSpaceDN w:val="0"/>
        <w:bidi w:val="0"/>
        <w:adjustRightInd/>
        <w:snapToGrid/>
        <w:spacing w:before="0" w:after="0" w:line="500" w:lineRule="exact"/>
        <w:ind w:right="0" w:rightChars="0" w:firstLine="548" w:firstLineChars="200"/>
        <w:jc w:val="left"/>
        <w:textAlignment w:val="auto"/>
        <w:rPr>
          <w:rFonts w:hint="eastAsia" w:ascii="仿宋" w:hAnsi="仿宋" w:eastAsia="仿宋" w:cs="仿宋"/>
          <w:spacing w:val="-3"/>
          <w:sz w:val="28"/>
          <w:szCs w:val="28"/>
          <w:lang w:val="en-US" w:eastAsia="zh-CN"/>
        </w:rPr>
      </w:pPr>
      <w:r>
        <w:rPr>
          <w:rFonts w:hint="eastAsia" w:ascii="仿宋" w:hAnsi="仿宋" w:eastAsia="仿宋" w:cs="仿宋"/>
          <w:spacing w:val="-3"/>
          <w:sz w:val="28"/>
          <w:szCs w:val="28"/>
          <w:lang w:val="en-US" w:eastAsia="zh-CN"/>
        </w:rPr>
        <w:t xml:space="preserve">5.2.3审批工程施工组织设计和技术方案，按照保质量、保工期和降低成本的原则，向施工单位提出建议，并向甲方提出书面报告。 </w:t>
      </w:r>
    </w:p>
    <w:p>
      <w:pPr>
        <w:pStyle w:val="11"/>
        <w:keepNext w:val="0"/>
        <w:keepLines w:val="0"/>
        <w:pageBreakBefore w:val="0"/>
        <w:widowControl w:val="0"/>
        <w:numPr>
          <w:ilvl w:val="0"/>
          <w:numId w:val="0"/>
        </w:numPr>
        <w:tabs>
          <w:tab w:val="left" w:pos="1041"/>
        </w:tabs>
        <w:kinsoku/>
        <w:wordWrap/>
        <w:overflowPunct/>
        <w:topLinePunct w:val="0"/>
        <w:autoSpaceDE w:val="0"/>
        <w:autoSpaceDN w:val="0"/>
        <w:bidi w:val="0"/>
        <w:adjustRightInd/>
        <w:snapToGrid/>
        <w:spacing w:before="0" w:after="0" w:line="500" w:lineRule="exact"/>
        <w:ind w:right="0" w:rightChars="0" w:firstLine="548" w:firstLineChars="200"/>
        <w:jc w:val="left"/>
        <w:textAlignment w:val="auto"/>
        <w:rPr>
          <w:rFonts w:hint="eastAsia" w:ascii="仿宋" w:hAnsi="仿宋" w:eastAsia="仿宋" w:cs="仿宋"/>
          <w:spacing w:val="-3"/>
          <w:sz w:val="28"/>
          <w:szCs w:val="28"/>
          <w:lang w:val="en-US" w:eastAsia="zh-CN"/>
        </w:rPr>
      </w:pPr>
      <w:r>
        <w:rPr>
          <w:rFonts w:hint="eastAsia" w:ascii="仿宋" w:hAnsi="仿宋" w:eastAsia="仿宋" w:cs="仿宋"/>
          <w:spacing w:val="-3"/>
          <w:sz w:val="28"/>
          <w:szCs w:val="28"/>
          <w:lang w:val="en-US" w:eastAsia="zh-CN"/>
        </w:rPr>
        <w:t xml:space="preserve">5.2.4主持工程建设有关协作单位的组织协调，重要协调事项应当事先向甲方报告。 </w:t>
      </w:r>
    </w:p>
    <w:p>
      <w:pPr>
        <w:pStyle w:val="11"/>
        <w:keepNext w:val="0"/>
        <w:keepLines w:val="0"/>
        <w:pageBreakBefore w:val="0"/>
        <w:widowControl w:val="0"/>
        <w:numPr>
          <w:ilvl w:val="0"/>
          <w:numId w:val="0"/>
        </w:numPr>
        <w:tabs>
          <w:tab w:val="left" w:pos="1041"/>
        </w:tabs>
        <w:kinsoku/>
        <w:wordWrap/>
        <w:overflowPunct/>
        <w:topLinePunct w:val="0"/>
        <w:autoSpaceDE w:val="0"/>
        <w:autoSpaceDN w:val="0"/>
        <w:bidi w:val="0"/>
        <w:adjustRightInd/>
        <w:snapToGrid/>
        <w:spacing w:before="0" w:after="0" w:line="500" w:lineRule="exact"/>
        <w:ind w:right="0" w:rightChars="0" w:firstLine="548" w:firstLineChars="200"/>
        <w:jc w:val="left"/>
        <w:textAlignment w:val="auto"/>
        <w:rPr>
          <w:rFonts w:hint="eastAsia" w:ascii="仿宋" w:hAnsi="仿宋" w:eastAsia="仿宋" w:cs="仿宋"/>
          <w:spacing w:val="-3"/>
          <w:sz w:val="28"/>
          <w:szCs w:val="28"/>
          <w:lang w:val="en-US" w:eastAsia="zh-CN"/>
        </w:rPr>
      </w:pPr>
      <w:r>
        <w:rPr>
          <w:rFonts w:hint="eastAsia" w:ascii="仿宋" w:hAnsi="仿宋" w:eastAsia="仿宋" w:cs="仿宋"/>
          <w:spacing w:val="-3"/>
          <w:sz w:val="28"/>
          <w:szCs w:val="28"/>
          <w:lang w:val="en-US" w:eastAsia="zh-CN"/>
        </w:rPr>
        <w:t xml:space="preserve">5.2.5征得甲方同意，乙方有权发布开工令、停工令、复工令，并应在 24 小时内向甲方作出书面报告。 </w:t>
      </w:r>
    </w:p>
    <w:p>
      <w:pPr>
        <w:pStyle w:val="11"/>
        <w:keepNext w:val="0"/>
        <w:keepLines w:val="0"/>
        <w:pageBreakBefore w:val="0"/>
        <w:widowControl w:val="0"/>
        <w:numPr>
          <w:ilvl w:val="0"/>
          <w:numId w:val="0"/>
        </w:numPr>
        <w:tabs>
          <w:tab w:val="left" w:pos="1041"/>
        </w:tabs>
        <w:kinsoku/>
        <w:wordWrap/>
        <w:overflowPunct/>
        <w:topLinePunct w:val="0"/>
        <w:autoSpaceDE w:val="0"/>
        <w:autoSpaceDN w:val="0"/>
        <w:bidi w:val="0"/>
        <w:adjustRightInd/>
        <w:snapToGrid/>
        <w:spacing w:before="0" w:after="0" w:line="500" w:lineRule="exact"/>
        <w:ind w:right="0" w:rightChars="0" w:firstLine="548" w:firstLineChars="200"/>
        <w:jc w:val="left"/>
        <w:textAlignment w:val="auto"/>
        <w:rPr>
          <w:rFonts w:hint="eastAsia" w:ascii="仿宋" w:hAnsi="仿宋" w:eastAsia="仿宋" w:cs="仿宋"/>
          <w:spacing w:val="-3"/>
          <w:sz w:val="28"/>
          <w:szCs w:val="28"/>
          <w:lang w:val="en-US" w:eastAsia="zh-CN"/>
        </w:rPr>
      </w:pPr>
      <w:r>
        <w:rPr>
          <w:rFonts w:hint="eastAsia" w:ascii="仿宋" w:hAnsi="仿宋" w:eastAsia="仿宋" w:cs="仿宋"/>
          <w:spacing w:val="-3"/>
          <w:sz w:val="28"/>
          <w:szCs w:val="28"/>
          <w:lang w:val="en-US" w:eastAsia="zh-CN"/>
        </w:rPr>
        <w:t xml:space="preserve">5.2.6工程上使用的设备、软件和施工质量的检验权。对于不符合设计要求和合同约定及国家质量标准的软件、设备，有权通知施工单位停止使用；对于不符合规范和质量标准的工序、分部、分项工程和不安全施工作业，有权通知施工单位停工整改、返工。施工单位得到监理机构复工令后才能复工。 </w:t>
      </w:r>
    </w:p>
    <w:p>
      <w:pPr>
        <w:pStyle w:val="11"/>
        <w:keepNext w:val="0"/>
        <w:keepLines w:val="0"/>
        <w:pageBreakBefore w:val="0"/>
        <w:widowControl w:val="0"/>
        <w:numPr>
          <w:ilvl w:val="0"/>
          <w:numId w:val="0"/>
        </w:numPr>
        <w:tabs>
          <w:tab w:val="left" w:pos="1041"/>
        </w:tabs>
        <w:kinsoku/>
        <w:wordWrap/>
        <w:overflowPunct/>
        <w:topLinePunct w:val="0"/>
        <w:autoSpaceDE w:val="0"/>
        <w:autoSpaceDN w:val="0"/>
        <w:bidi w:val="0"/>
        <w:adjustRightInd/>
        <w:snapToGrid/>
        <w:spacing w:before="0" w:after="0" w:line="500" w:lineRule="exact"/>
        <w:ind w:right="0" w:rightChars="0" w:firstLine="548" w:firstLineChars="200"/>
        <w:jc w:val="left"/>
        <w:textAlignment w:val="auto"/>
        <w:rPr>
          <w:rFonts w:hint="eastAsia" w:ascii="仿宋" w:hAnsi="仿宋" w:eastAsia="仿宋" w:cs="仿宋"/>
          <w:spacing w:val="-3"/>
          <w:sz w:val="28"/>
          <w:szCs w:val="28"/>
          <w:lang w:val="en-US" w:eastAsia="zh-CN"/>
        </w:rPr>
      </w:pPr>
      <w:r>
        <w:rPr>
          <w:rFonts w:hint="eastAsia" w:ascii="仿宋" w:hAnsi="仿宋" w:eastAsia="仿宋" w:cs="仿宋"/>
          <w:spacing w:val="-3"/>
          <w:sz w:val="28"/>
          <w:szCs w:val="28"/>
          <w:lang w:val="en-US" w:eastAsia="zh-CN"/>
        </w:rPr>
        <w:t xml:space="preserve">5.2.7工程施工进度的检查、监督权，以及工程实际竣工日期超过工程施工合同规定的竣工期限的签认权。 </w:t>
      </w:r>
    </w:p>
    <w:p>
      <w:pPr>
        <w:pStyle w:val="11"/>
        <w:keepNext w:val="0"/>
        <w:keepLines w:val="0"/>
        <w:pageBreakBefore w:val="0"/>
        <w:widowControl w:val="0"/>
        <w:numPr>
          <w:ilvl w:val="0"/>
          <w:numId w:val="0"/>
        </w:numPr>
        <w:tabs>
          <w:tab w:val="left" w:pos="1041"/>
        </w:tabs>
        <w:kinsoku/>
        <w:wordWrap/>
        <w:overflowPunct/>
        <w:topLinePunct w:val="0"/>
        <w:autoSpaceDE w:val="0"/>
        <w:autoSpaceDN w:val="0"/>
        <w:bidi w:val="0"/>
        <w:adjustRightInd/>
        <w:snapToGrid/>
        <w:spacing w:before="0" w:after="0" w:line="500" w:lineRule="exact"/>
        <w:ind w:right="0" w:rightChars="0" w:firstLine="548" w:firstLineChars="200"/>
        <w:jc w:val="left"/>
        <w:textAlignment w:val="auto"/>
        <w:rPr>
          <w:rFonts w:hint="eastAsia" w:ascii="仿宋" w:hAnsi="仿宋" w:eastAsia="仿宋" w:cs="仿宋"/>
          <w:spacing w:val="-3"/>
          <w:sz w:val="28"/>
          <w:szCs w:val="28"/>
          <w:lang w:val="en-US" w:eastAsia="zh-CN"/>
        </w:rPr>
      </w:pPr>
      <w:r>
        <w:rPr>
          <w:rFonts w:hint="eastAsia" w:ascii="仿宋" w:hAnsi="仿宋" w:eastAsia="仿宋" w:cs="仿宋"/>
          <w:spacing w:val="-3"/>
          <w:sz w:val="28"/>
          <w:szCs w:val="28"/>
          <w:lang w:val="en-US" w:eastAsia="zh-CN"/>
        </w:rPr>
        <w:t xml:space="preserve">5.2.8在工程施工合同约定的工程价格范围内，工程款支付的审核和签认权，以及工程结算的复核确认权与否决权。未经总监理工程师签字确认，甲方不支付工程款。 </w:t>
      </w:r>
    </w:p>
    <w:p>
      <w:pPr>
        <w:pStyle w:val="11"/>
        <w:keepNext w:val="0"/>
        <w:keepLines w:val="0"/>
        <w:pageBreakBefore w:val="0"/>
        <w:widowControl w:val="0"/>
        <w:numPr>
          <w:ilvl w:val="0"/>
          <w:numId w:val="0"/>
        </w:numPr>
        <w:tabs>
          <w:tab w:val="left" w:pos="1041"/>
        </w:tabs>
        <w:kinsoku/>
        <w:wordWrap/>
        <w:overflowPunct/>
        <w:topLinePunct w:val="0"/>
        <w:autoSpaceDE w:val="0"/>
        <w:autoSpaceDN w:val="0"/>
        <w:bidi w:val="0"/>
        <w:adjustRightInd/>
        <w:snapToGrid/>
        <w:spacing w:before="0" w:after="0" w:line="500" w:lineRule="exact"/>
        <w:ind w:right="0" w:rightChars="0" w:firstLine="550" w:firstLineChars="200"/>
        <w:jc w:val="left"/>
        <w:textAlignment w:val="auto"/>
        <w:rPr>
          <w:rFonts w:hint="eastAsia" w:ascii="仿宋" w:hAnsi="仿宋" w:eastAsia="仿宋" w:cs="仿宋"/>
          <w:spacing w:val="-3"/>
          <w:sz w:val="28"/>
          <w:szCs w:val="28"/>
          <w:lang w:val="en-US" w:eastAsia="zh-CN"/>
        </w:rPr>
      </w:pPr>
      <w:r>
        <w:rPr>
          <w:rFonts w:hint="eastAsia" w:ascii="仿宋" w:hAnsi="仿宋" w:eastAsia="仿宋" w:cs="仿宋"/>
          <w:b/>
          <w:bCs/>
          <w:spacing w:val="-3"/>
          <w:sz w:val="28"/>
          <w:szCs w:val="28"/>
          <w:lang w:val="en-US" w:eastAsia="zh-CN"/>
        </w:rPr>
        <w:t>5.3甲方义务</w:t>
      </w:r>
      <w:r>
        <w:rPr>
          <w:rFonts w:hint="eastAsia" w:ascii="仿宋" w:hAnsi="仿宋" w:eastAsia="仿宋" w:cs="仿宋"/>
          <w:spacing w:val="-3"/>
          <w:sz w:val="28"/>
          <w:szCs w:val="28"/>
          <w:lang w:val="en-US" w:eastAsia="zh-CN"/>
        </w:rPr>
        <w:t xml:space="preserve"> </w:t>
      </w:r>
    </w:p>
    <w:p>
      <w:pPr>
        <w:pStyle w:val="11"/>
        <w:keepNext w:val="0"/>
        <w:keepLines w:val="0"/>
        <w:pageBreakBefore w:val="0"/>
        <w:widowControl w:val="0"/>
        <w:numPr>
          <w:ilvl w:val="0"/>
          <w:numId w:val="0"/>
        </w:numPr>
        <w:tabs>
          <w:tab w:val="left" w:pos="1041"/>
        </w:tabs>
        <w:kinsoku/>
        <w:wordWrap/>
        <w:overflowPunct/>
        <w:topLinePunct w:val="0"/>
        <w:autoSpaceDE w:val="0"/>
        <w:autoSpaceDN w:val="0"/>
        <w:bidi w:val="0"/>
        <w:adjustRightInd/>
        <w:snapToGrid/>
        <w:spacing w:before="0" w:after="0" w:line="500" w:lineRule="exact"/>
        <w:ind w:right="0" w:rightChars="0" w:firstLine="548" w:firstLineChars="200"/>
        <w:jc w:val="left"/>
        <w:textAlignment w:val="auto"/>
        <w:rPr>
          <w:rFonts w:hint="eastAsia" w:ascii="仿宋" w:hAnsi="仿宋" w:eastAsia="仿宋" w:cs="仿宋"/>
          <w:spacing w:val="-3"/>
          <w:sz w:val="28"/>
          <w:szCs w:val="28"/>
          <w:lang w:val="en-US" w:eastAsia="zh-CN"/>
        </w:rPr>
      </w:pPr>
      <w:r>
        <w:rPr>
          <w:rFonts w:hint="eastAsia" w:ascii="仿宋" w:hAnsi="仿宋" w:eastAsia="仿宋" w:cs="仿宋"/>
          <w:spacing w:val="-3"/>
          <w:sz w:val="28"/>
          <w:szCs w:val="28"/>
          <w:lang w:val="en-US" w:eastAsia="zh-CN"/>
        </w:rPr>
        <w:t xml:space="preserve">5.3.1甲方应当负责工程建设的所有外部关系的协调，为监理工作提供外部条件。 </w:t>
      </w:r>
    </w:p>
    <w:p>
      <w:pPr>
        <w:pStyle w:val="11"/>
        <w:keepNext w:val="0"/>
        <w:keepLines w:val="0"/>
        <w:pageBreakBefore w:val="0"/>
        <w:widowControl w:val="0"/>
        <w:numPr>
          <w:ilvl w:val="0"/>
          <w:numId w:val="0"/>
        </w:numPr>
        <w:tabs>
          <w:tab w:val="left" w:pos="1041"/>
        </w:tabs>
        <w:kinsoku/>
        <w:wordWrap/>
        <w:overflowPunct/>
        <w:topLinePunct w:val="0"/>
        <w:autoSpaceDE w:val="0"/>
        <w:autoSpaceDN w:val="0"/>
        <w:bidi w:val="0"/>
        <w:adjustRightInd/>
        <w:snapToGrid/>
        <w:spacing w:before="0" w:after="0" w:line="500" w:lineRule="exact"/>
        <w:ind w:right="0" w:rightChars="0" w:firstLine="548" w:firstLineChars="200"/>
        <w:jc w:val="left"/>
        <w:textAlignment w:val="auto"/>
        <w:rPr>
          <w:rFonts w:hint="eastAsia" w:ascii="仿宋" w:hAnsi="仿宋" w:eastAsia="仿宋" w:cs="仿宋"/>
          <w:spacing w:val="-3"/>
          <w:sz w:val="28"/>
          <w:szCs w:val="28"/>
          <w:lang w:val="en-US" w:eastAsia="zh-CN"/>
        </w:rPr>
      </w:pPr>
      <w:r>
        <w:rPr>
          <w:rFonts w:hint="eastAsia" w:ascii="仿宋" w:hAnsi="仿宋" w:eastAsia="仿宋" w:cs="仿宋"/>
          <w:spacing w:val="-3"/>
          <w:sz w:val="28"/>
          <w:szCs w:val="28"/>
          <w:lang w:val="en-US" w:eastAsia="zh-CN"/>
        </w:rPr>
        <w:t xml:space="preserve">5.3.2甲方应当在专用条款约定的时间内就乙方书面提交并要求做出决定的一切事宜做出书面决定。 </w:t>
      </w:r>
    </w:p>
    <w:p>
      <w:pPr>
        <w:pStyle w:val="11"/>
        <w:keepNext w:val="0"/>
        <w:keepLines w:val="0"/>
        <w:pageBreakBefore w:val="0"/>
        <w:widowControl w:val="0"/>
        <w:numPr>
          <w:ilvl w:val="0"/>
          <w:numId w:val="0"/>
        </w:numPr>
        <w:tabs>
          <w:tab w:val="left" w:pos="1041"/>
        </w:tabs>
        <w:kinsoku/>
        <w:wordWrap/>
        <w:overflowPunct/>
        <w:topLinePunct w:val="0"/>
        <w:autoSpaceDE w:val="0"/>
        <w:autoSpaceDN w:val="0"/>
        <w:bidi w:val="0"/>
        <w:adjustRightInd/>
        <w:snapToGrid/>
        <w:spacing w:before="0" w:after="0" w:line="500" w:lineRule="exact"/>
        <w:ind w:right="0" w:rightChars="0" w:firstLine="548" w:firstLineChars="200"/>
        <w:jc w:val="left"/>
        <w:textAlignment w:val="auto"/>
        <w:rPr>
          <w:rFonts w:hint="eastAsia" w:ascii="仿宋" w:hAnsi="仿宋" w:eastAsia="仿宋" w:cs="仿宋"/>
          <w:spacing w:val="-3"/>
          <w:sz w:val="28"/>
          <w:szCs w:val="28"/>
          <w:lang w:val="en-US" w:eastAsia="zh-CN"/>
        </w:rPr>
      </w:pPr>
      <w:r>
        <w:rPr>
          <w:rFonts w:hint="eastAsia" w:ascii="仿宋" w:hAnsi="仿宋" w:eastAsia="仿宋" w:cs="仿宋"/>
          <w:spacing w:val="-3"/>
          <w:sz w:val="28"/>
          <w:szCs w:val="28"/>
          <w:lang w:val="en-US" w:eastAsia="zh-CN"/>
        </w:rPr>
        <w:t xml:space="preserve">5.3.3甲方应当授权一名熟悉工程情况、能在规定时间内尽快做出决定的现场代表，负责与乙方联系。更换现场代表，要提前通知乙方。 </w:t>
      </w:r>
    </w:p>
    <w:p>
      <w:pPr>
        <w:pStyle w:val="11"/>
        <w:keepNext w:val="0"/>
        <w:keepLines w:val="0"/>
        <w:pageBreakBefore w:val="0"/>
        <w:widowControl w:val="0"/>
        <w:numPr>
          <w:ilvl w:val="0"/>
          <w:numId w:val="0"/>
        </w:numPr>
        <w:tabs>
          <w:tab w:val="left" w:pos="1041"/>
        </w:tabs>
        <w:kinsoku/>
        <w:wordWrap/>
        <w:overflowPunct/>
        <w:topLinePunct w:val="0"/>
        <w:autoSpaceDE w:val="0"/>
        <w:autoSpaceDN w:val="0"/>
        <w:bidi w:val="0"/>
        <w:adjustRightInd/>
        <w:snapToGrid/>
        <w:spacing w:before="0" w:after="0" w:line="500" w:lineRule="exact"/>
        <w:ind w:right="0" w:rightChars="0" w:firstLine="548" w:firstLineChars="200"/>
        <w:jc w:val="left"/>
        <w:textAlignment w:val="auto"/>
        <w:rPr>
          <w:rFonts w:hint="eastAsia" w:ascii="仿宋" w:hAnsi="仿宋" w:eastAsia="仿宋" w:cs="仿宋"/>
          <w:spacing w:val="-3"/>
          <w:sz w:val="28"/>
          <w:szCs w:val="28"/>
          <w:lang w:val="en-US" w:eastAsia="zh-CN"/>
        </w:rPr>
      </w:pPr>
      <w:r>
        <w:rPr>
          <w:rFonts w:hint="eastAsia" w:ascii="仿宋" w:hAnsi="仿宋" w:eastAsia="仿宋" w:cs="仿宋"/>
          <w:spacing w:val="-3"/>
          <w:sz w:val="28"/>
          <w:szCs w:val="28"/>
          <w:lang w:val="en-US" w:eastAsia="zh-CN"/>
        </w:rPr>
        <w:t xml:space="preserve">5.3.4甲方应当将授予乙方的监理权利，以及乙方主要成员的职能分工、监理权限及时书面通知已选定的承包合同的承包方，并在与第三人签订的合同中予以明确。 </w:t>
      </w:r>
    </w:p>
    <w:p>
      <w:pPr>
        <w:pStyle w:val="11"/>
        <w:keepNext w:val="0"/>
        <w:keepLines w:val="0"/>
        <w:pageBreakBefore w:val="0"/>
        <w:widowControl w:val="0"/>
        <w:numPr>
          <w:ilvl w:val="0"/>
          <w:numId w:val="0"/>
        </w:numPr>
        <w:tabs>
          <w:tab w:val="left" w:pos="1041"/>
        </w:tabs>
        <w:kinsoku/>
        <w:wordWrap/>
        <w:overflowPunct/>
        <w:topLinePunct w:val="0"/>
        <w:autoSpaceDE w:val="0"/>
        <w:autoSpaceDN w:val="0"/>
        <w:bidi w:val="0"/>
        <w:adjustRightInd/>
        <w:snapToGrid/>
        <w:spacing w:before="0" w:after="0" w:line="500" w:lineRule="exact"/>
        <w:ind w:right="0" w:rightChars="0" w:firstLine="550" w:firstLineChars="200"/>
        <w:jc w:val="left"/>
        <w:textAlignment w:val="auto"/>
        <w:rPr>
          <w:rFonts w:hint="eastAsia" w:ascii="仿宋" w:hAnsi="仿宋" w:eastAsia="仿宋" w:cs="仿宋"/>
          <w:spacing w:val="-3"/>
          <w:sz w:val="28"/>
          <w:szCs w:val="28"/>
          <w:lang w:val="en-US" w:eastAsia="zh-CN"/>
        </w:rPr>
      </w:pPr>
      <w:r>
        <w:rPr>
          <w:rFonts w:hint="eastAsia" w:ascii="仿宋" w:hAnsi="仿宋" w:eastAsia="仿宋" w:cs="仿宋"/>
          <w:b/>
          <w:bCs/>
          <w:spacing w:val="-3"/>
          <w:sz w:val="28"/>
          <w:szCs w:val="28"/>
          <w:lang w:val="en-US" w:eastAsia="zh-CN"/>
        </w:rPr>
        <w:t>5.4乙方义务</w:t>
      </w:r>
      <w:r>
        <w:rPr>
          <w:rFonts w:hint="eastAsia" w:ascii="仿宋" w:hAnsi="仿宋" w:eastAsia="仿宋" w:cs="仿宋"/>
          <w:spacing w:val="-3"/>
          <w:sz w:val="28"/>
          <w:szCs w:val="28"/>
          <w:lang w:val="en-US" w:eastAsia="zh-CN"/>
        </w:rPr>
        <w:t xml:space="preserve"> </w:t>
      </w:r>
    </w:p>
    <w:p>
      <w:pPr>
        <w:pStyle w:val="11"/>
        <w:keepNext w:val="0"/>
        <w:keepLines w:val="0"/>
        <w:pageBreakBefore w:val="0"/>
        <w:widowControl w:val="0"/>
        <w:numPr>
          <w:ilvl w:val="0"/>
          <w:numId w:val="0"/>
        </w:numPr>
        <w:tabs>
          <w:tab w:val="left" w:pos="1041"/>
        </w:tabs>
        <w:kinsoku/>
        <w:wordWrap/>
        <w:overflowPunct/>
        <w:topLinePunct w:val="0"/>
        <w:autoSpaceDE w:val="0"/>
        <w:autoSpaceDN w:val="0"/>
        <w:bidi w:val="0"/>
        <w:adjustRightInd/>
        <w:snapToGrid/>
        <w:spacing w:before="0" w:after="0" w:line="500" w:lineRule="exact"/>
        <w:ind w:right="0" w:rightChars="0" w:firstLine="548" w:firstLineChars="200"/>
        <w:jc w:val="left"/>
        <w:textAlignment w:val="auto"/>
        <w:rPr>
          <w:rFonts w:hint="eastAsia" w:ascii="仿宋" w:hAnsi="仿宋" w:eastAsia="仿宋" w:cs="仿宋"/>
          <w:spacing w:val="-3"/>
          <w:sz w:val="28"/>
          <w:szCs w:val="28"/>
          <w:lang w:val="en-US" w:eastAsia="zh-CN"/>
        </w:rPr>
      </w:pPr>
      <w:r>
        <w:rPr>
          <w:rFonts w:hint="eastAsia" w:ascii="仿宋" w:hAnsi="仿宋" w:eastAsia="仿宋" w:cs="仿宋"/>
          <w:spacing w:val="-3"/>
          <w:sz w:val="28"/>
          <w:szCs w:val="28"/>
          <w:lang w:val="en-US" w:eastAsia="zh-CN"/>
        </w:rPr>
        <w:t xml:space="preserve">5.4.1乙方按合同约定派出监理工作需要的监理机构及监理人员需持上岗证，向甲方报送委派的监理工程师及其监理机构主要成员名单、监理规划，完成监理合同附件中约定的监理工程范围内的监理业务。在履行合同义务期间，应按合同约定定期向甲方报告监理工作。 </w:t>
      </w:r>
    </w:p>
    <w:p>
      <w:pPr>
        <w:pStyle w:val="11"/>
        <w:keepNext w:val="0"/>
        <w:keepLines w:val="0"/>
        <w:pageBreakBefore w:val="0"/>
        <w:widowControl w:val="0"/>
        <w:numPr>
          <w:ilvl w:val="0"/>
          <w:numId w:val="0"/>
        </w:numPr>
        <w:tabs>
          <w:tab w:val="left" w:pos="1041"/>
        </w:tabs>
        <w:kinsoku/>
        <w:wordWrap/>
        <w:overflowPunct/>
        <w:topLinePunct w:val="0"/>
        <w:autoSpaceDE w:val="0"/>
        <w:autoSpaceDN w:val="0"/>
        <w:bidi w:val="0"/>
        <w:adjustRightInd/>
        <w:snapToGrid/>
        <w:spacing w:before="0" w:after="0" w:line="500" w:lineRule="exact"/>
        <w:ind w:right="0" w:rightChars="0" w:firstLine="548" w:firstLineChars="200"/>
        <w:jc w:val="left"/>
        <w:textAlignment w:val="auto"/>
        <w:rPr>
          <w:rFonts w:hint="eastAsia" w:ascii="仿宋" w:hAnsi="仿宋" w:eastAsia="仿宋" w:cs="仿宋"/>
          <w:spacing w:val="-3"/>
          <w:sz w:val="28"/>
          <w:szCs w:val="28"/>
          <w:lang w:val="en-US" w:eastAsia="zh-CN"/>
        </w:rPr>
      </w:pPr>
      <w:r>
        <w:rPr>
          <w:rFonts w:hint="eastAsia" w:ascii="仿宋" w:hAnsi="仿宋" w:eastAsia="仿宋" w:cs="仿宋"/>
          <w:spacing w:val="-3"/>
          <w:sz w:val="28"/>
          <w:szCs w:val="28"/>
          <w:lang w:val="en-US" w:eastAsia="zh-CN"/>
        </w:rPr>
        <w:t xml:space="preserve">5.4.2乙方在履行本合同的义务期间，应认真、勤奋地工作，发现问题，及时提出整改意见，公正维护各方面的合法权益。 </w:t>
      </w:r>
    </w:p>
    <w:p>
      <w:pPr>
        <w:pStyle w:val="11"/>
        <w:keepNext w:val="0"/>
        <w:keepLines w:val="0"/>
        <w:pageBreakBefore w:val="0"/>
        <w:widowControl w:val="0"/>
        <w:numPr>
          <w:ilvl w:val="0"/>
          <w:numId w:val="0"/>
        </w:numPr>
        <w:tabs>
          <w:tab w:val="left" w:pos="1041"/>
        </w:tabs>
        <w:kinsoku/>
        <w:wordWrap/>
        <w:overflowPunct/>
        <w:topLinePunct w:val="0"/>
        <w:autoSpaceDE w:val="0"/>
        <w:autoSpaceDN w:val="0"/>
        <w:bidi w:val="0"/>
        <w:adjustRightInd/>
        <w:snapToGrid/>
        <w:spacing w:before="0" w:after="0" w:line="500" w:lineRule="exact"/>
        <w:ind w:right="0" w:rightChars="0" w:firstLine="548" w:firstLineChars="200"/>
        <w:jc w:val="left"/>
        <w:textAlignment w:val="auto"/>
        <w:rPr>
          <w:rFonts w:hint="eastAsia" w:ascii="仿宋" w:hAnsi="仿宋" w:eastAsia="仿宋" w:cs="仿宋"/>
          <w:spacing w:val="-3"/>
          <w:sz w:val="28"/>
          <w:szCs w:val="28"/>
          <w:lang w:val="en-US" w:eastAsia="zh-CN"/>
        </w:rPr>
      </w:pPr>
      <w:r>
        <w:rPr>
          <w:rFonts w:hint="eastAsia" w:ascii="仿宋" w:hAnsi="仿宋" w:eastAsia="仿宋" w:cs="仿宋"/>
          <w:spacing w:val="-3"/>
          <w:sz w:val="28"/>
          <w:szCs w:val="28"/>
          <w:lang w:val="en-US" w:eastAsia="zh-CN"/>
        </w:rPr>
        <w:t xml:space="preserve">5.4.3乙方使用甲方提供的设施和物品属甲方的财产。在监理工作完成或终止时，应将其设施和剩余物品按合同约定的时间和方式移交给甲方。 </w:t>
      </w:r>
    </w:p>
    <w:p>
      <w:pPr>
        <w:pStyle w:val="11"/>
        <w:keepNext w:val="0"/>
        <w:keepLines w:val="0"/>
        <w:pageBreakBefore w:val="0"/>
        <w:widowControl w:val="0"/>
        <w:numPr>
          <w:ilvl w:val="0"/>
          <w:numId w:val="0"/>
        </w:numPr>
        <w:tabs>
          <w:tab w:val="left" w:pos="1041"/>
        </w:tabs>
        <w:kinsoku/>
        <w:wordWrap/>
        <w:overflowPunct/>
        <w:topLinePunct w:val="0"/>
        <w:autoSpaceDE w:val="0"/>
        <w:autoSpaceDN w:val="0"/>
        <w:bidi w:val="0"/>
        <w:adjustRightInd/>
        <w:snapToGrid/>
        <w:spacing w:before="0" w:after="0" w:line="500" w:lineRule="exact"/>
        <w:ind w:right="0" w:rightChars="0" w:firstLine="548" w:firstLineChars="200"/>
        <w:jc w:val="left"/>
        <w:textAlignment w:val="auto"/>
        <w:rPr>
          <w:rFonts w:hint="eastAsia" w:ascii="仿宋" w:hAnsi="仿宋" w:eastAsia="仿宋" w:cs="仿宋"/>
          <w:spacing w:val="-3"/>
          <w:sz w:val="28"/>
          <w:szCs w:val="28"/>
          <w:lang w:val="en-US" w:eastAsia="zh-CN"/>
        </w:rPr>
      </w:pPr>
      <w:r>
        <w:rPr>
          <w:rFonts w:hint="eastAsia" w:ascii="仿宋" w:hAnsi="仿宋" w:eastAsia="仿宋" w:cs="仿宋"/>
          <w:spacing w:val="-3"/>
          <w:sz w:val="28"/>
          <w:szCs w:val="28"/>
          <w:lang w:val="en-US" w:eastAsia="zh-CN"/>
        </w:rPr>
        <w:t xml:space="preserve">5.4.4在合同期内或合同终止后，未征得有关方同意，不得泄露与本工程、本合同业务有关的保密资料。 </w:t>
      </w:r>
    </w:p>
    <w:p>
      <w:pPr>
        <w:pStyle w:val="11"/>
        <w:keepNext w:val="0"/>
        <w:keepLines w:val="0"/>
        <w:pageBreakBefore w:val="0"/>
        <w:widowControl w:val="0"/>
        <w:numPr>
          <w:ilvl w:val="0"/>
          <w:numId w:val="0"/>
        </w:numPr>
        <w:tabs>
          <w:tab w:val="left" w:pos="1041"/>
        </w:tabs>
        <w:kinsoku/>
        <w:wordWrap/>
        <w:overflowPunct/>
        <w:topLinePunct w:val="0"/>
        <w:autoSpaceDE w:val="0"/>
        <w:autoSpaceDN w:val="0"/>
        <w:bidi w:val="0"/>
        <w:adjustRightInd/>
        <w:snapToGrid/>
        <w:spacing w:before="0" w:after="0" w:line="500" w:lineRule="exact"/>
        <w:ind w:right="0" w:rightChars="0" w:firstLine="548" w:firstLineChars="200"/>
        <w:jc w:val="left"/>
        <w:textAlignment w:val="auto"/>
        <w:rPr>
          <w:rFonts w:hint="eastAsia" w:ascii="仿宋" w:hAnsi="仿宋" w:eastAsia="仿宋" w:cs="仿宋"/>
          <w:spacing w:val="-3"/>
          <w:sz w:val="28"/>
          <w:szCs w:val="28"/>
          <w:lang w:val="en-US" w:eastAsia="zh-CN"/>
        </w:rPr>
      </w:pPr>
      <w:r>
        <w:rPr>
          <w:rFonts w:hint="eastAsia" w:ascii="仿宋" w:hAnsi="仿宋" w:eastAsia="仿宋" w:cs="仿宋"/>
          <w:spacing w:val="-3"/>
          <w:sz w:val="28"/>
          <w:szCs w:val="28"/>
          <w:lang w:val="en-US" w:eastAsia="zh-CN"/>
        </w:rPr>
        <w:t xml:space="preserve">5.4.5乙方根据项目进程，分阶段向甲方书面报告项目进展情况。 </w:t>
      </w:r>
    </w:p>
    <w:p>
      <w:pPr>
        <w:pStyle w:val="11"/>
        <w:keepNext w:val="0"/>
        <w:keepLines w:val="0"/>
        <w:pageBreakBefore w:val="0"/>
        <w:widowControl w:val="0"/>
        <w:numPr>
          <w:ilvl w:val="0"/>
          <w:numId w:val="0"/>
        </w:numPr>
        <w:tabs>
          <w:tab w:val="left" w:pos="1041"/>
        </w:tabs>
        <w:kinsoku/>
        <w:wordWrap/>
        <w:overflowPunct/>
        <w:topLinePunct w:val="0"/>
        <w:autoSpaceDE w:val="0"/>
        <w:autoSpaceDN w:val="0"/>
        <w:bidi w:val="0"/>
        <w:adjustRightInd/>
        <w:snapToGrid/>
        <w:spacing w:before="0" w:after="0" w:line="500" w:lineRule="exact"/>
        <w:ind w:right="0" w:rightChars="0" w:firstLine="550" w:firstLineChars="200"/>
        <w:jc w:val="left"/>
        <w:textAlignment w:val="auto"/>
        <w:rPr>
          <w:rFonts w:hint="eastAsia" w:ascii="仿宋" w:hAnsi="仿宋" w:eastAsia="仿宋" w:cs="仿宋"/>
          <w:spacing w:val="-3"/>
          <w:sz w:val="28"/>
          <w:szCs w:val="28"/>
          <w:lang w:val="en-US" w:eastAsia="zh-CN"/>
        </w:rPr>
      </w:pPr>
      <w:r>
        <w:rPr>
          <w:rFonts w:hint="eastAsia" w:ascii="仿宋" w:hAnsi="仿宋" w:eastAsia="仿宋" w:cs="仿宋"/>
          <w:b/>
          <w:bCs/>
          <w:spacing w:val="-3"/>
          <w:sz w:val="28"/>
          <w:szCs w:val="28"/>
          <w:lang w:val="en-US" w:eastAsia="zh-CN"/>
        </w:rPr>
        <w:t>5.5甲方责任</w:t>
      </w:r>
      <w:r>
        <w:rPr>
          <w:rFonts w:hint="eastAsia" w:ascii="仿宋" w:hAnsi="仿宋" w:eastAsia="仿宋" w:cs="仿宋"/>
          <w:spacing w:val="-3"/>
          <w:sz w:val="28"/>
          <w:szCs w:val="28"/>
          <w:lang w:val="en-US" w:eastAsia="zh-CN"/>
        </w:rPr>
        <w:t xml:space="preserve"> </w:t>
      </w:r>
    </w:p>
    <w:p>
      <w:pPr>
        <w:pStyle w:val="11"/>
        <w:keepNext w:val="0"/>
        <w:keepLines w:val="0"/>
        <w:pageBreakBefore w:val="0"/>
        <w:widowControl w:val="0"/>
        <w:numPr>
          <w:ilvl w:val="0"/>
          <w:numId w:val="0"/>
        </w:numPr>
        <w:tabs>
          <w:tab w:val="left" w:pos="1041"/>
        </w:tabs>
        <w:kinsoku/>
        <w:wordWrap/>
        <w:overflowPunct/>
        <w:topLinePunct w:val="0"/>
        <w:autoSpaceDE w:val="0"/>
        <w:autoSpaceDN w:val="0"/>
        <w:bidi w:val="0"/>
        <w:adjustRightInd/>
        <w:snapToGrid/>
        <w:spacing w:before="0" w:after="0" w:line="500" w:lineRule="exact"/>
        <w:ind w:right="0" w:rightChars="0" w:firstLine="548" w:firstLineChars="200"/>
        <w:jc w:val="left"/>
        <w:textAlignment w:val="auto"/>
        <w:rPr>
          <w:rFonts w:hint="eastAsia" w:ascii="仿宋" w:hAnsi="仿宋" w:eastAsia="仿宋" w:cs="仿宋"/>
          <w:spacing w:val="-3"/>
          <w:sz w:val="28"/>
          <w:szCs w:val="28"/>
          <w:lang w:val="en-US" w:eastAsia="zh-CN"/>
        </w:rPr>
      </w:pPr>
      <w:r>
        <w:rPr>
          <w:rFonts w:hint="eastAsia" w:ascii="仿宋" w:hAnsi="仿宋" w:eastAsia="仿宋" w:cs="仿宋"/>
          <w:spacing w:val="-3"/>
          <w:sz w:val="28"/>
          <w:szCs w:val="28"/>
          <w:lang w:val="en-US" w:eastAsia="zh-CN"/>
        </w:rPr>
        <w:t xml:space="preserve">5.5.1甲方应当履行监理合同约定的义务，如有违约则应当承担违约责任，赔偿给乙方造成的经济损失。 </w:t>
      </w:r>
    </w:p>
    <w:p>
      <w:pPr>
        <w:pStyle w:val="11"/>
        <w:keepNext w:val="0"/>
        <w:keepLines w:val="0"/>
        <w:pageBreakBefore w:val="0"/>
        <w:widowControl w:val="0"/>
        <w:numPr>
          <w:ilvl w:val="0"/>
          <w:numId w:val="0"/>
        </w:numPr>
        <w:tabs>
          <w:tab w:val="left" w:pos="1041"/>
        </w:tabs>
        <w:kinsoku/>
        <w:wordWrap/>
        <w:overflowPunct/>
        <w:topLinePunct w:val="0"/>
        <w:autoSpaceDE w:val="0"/>
        <w:autoSpaceDN w:val="0"/>
        <w:bidi w:val="0"/>
        <w:adjustRightInd/>
        <w:snapToGrid/>
        <w:spacing w:before="0" w:after="0" w:line="500" w:lineRule="exact"/>
        <w:ind w:right="0" w:rightChars="0" w:firstLine="550" w:firstLineChars="200"/>
        <w:jc w:val="left"/>
        <w:textAlignment w:val="auto"/>
        <w:rPr>
          <w:rFonts w:hint="eastAsia" w:ascii="仿宋" w:hAnsi="仿宋" w:eastAsia="仿宋" w:cs="仿宋"/>
          <w:spacing w:val="-3"/>
          <w:sz w:val="28"/>
          <w:szCs w:val="28"/>
          <w:lang w:val="en-US" w:eastAsia="zh-CN"/>
        </w:rPr>
      </w:pPr>
      <w:r>
        <w:rPr>
          <w:rFonts w:hint="eastAsia" w:ascii="仿宋" w:hAnsi="仿宋" w:eastAsia="仿宋" w:cs="仿宋"/>
          <w:b/>
          <w:bCs/>
          <w:spacing w:val="-3"/>
          <w:sz w:val="28"/>
          <w:szCs w:val="28"/>
          <w:lang w:val="en-US" w:eastAsia="zh-CN"/>
        </w:rPr>
        <w:t>5.6乙方责任</w:t>
      </w:r>
      <w:r>
        <w:rPr>
          <w:rFonts w:hint="eastAsia" w:ascii="仿宋" w:hAnsi="仿宋" w:eastAsia="仿宋" w:cs="仿宋"/>
          <w:spacing w:val="-3"/>
          <w:sz w:val="28"/>
          <w:szCs w:val="28"/>
          <w:lang w:val="en-US" w:eastAsia="zh-CN"/>
        </w:rPr>
        <w:t xml:space="preserve"> </w:t>
      </w:r>
    </w:p>
    <w:p>
      <w:pPr>
        <w:pStyle w:val="11"/>
        <w:keepNext w:val="0"/>
        <w:keepLines w:val="0"/>
        <w:pageBreakBefore w:val="0"/>
        <w:widowControl w:val="0"/>
        <w:numPr>
          <w:ilvl w:val="0"/>
          <w:numId w:val="0"/>
        </w:numPr>
        <w:tabs>
          <w:tab w:val="left" w:pos="1041"/>
        </w:tabs>
        <w:kinsoku/>
        <w:wordWrap/>
        <w:overflowPunct/>
        <w:topLinePunct w:val="0"/>
        <w:autoSpaceDE w:val="0"/>
        <w:autoSpaceDN w:val="0"/>
        <w:bidi w:val="0"/>
        <w:adjustRightInd/>
        <w:snapToGrid/>
        <w:spacing w:before="0" w:after="0" w:line="500" w:lineRule="exact"/>
        <w:ind w:right="0" w:rightChars="0" w:firstLine="548" w:firstLineChars="200"/>
        <w:jc w:val="left"/>
        <w:textAlignment w:val="auto"/>
        <w:rPr>
          <w:rFonts w:hint="eastAsia" w:ascii="仿宋" w:hAnsi="仿宋" w:eastAsia="仿宋" w:cs="仿宋"/>
          <w:spacing w:val="-3"/>
          <w:sz w:val="28"/>
          <w:szCs w:val="28"/>
          <w:lang w:val="en-US" w:eastAsia="zh-CN"/>
        </w:rPr>
      </w:pPr>
      <w:r>
        <w:rPr>
          <w:rFonts w:hint="eastAsia" w:ascii="仿宋" w:hAnsi="仿宋" w:eastAsia="仿宋" w:cs="仿宋"/>
          <w:spacing w:val="-3"/>
          <w:sz w:val="28"/>
          <w:szCs w:val="28"/>
          <w:lang w:val="en-US" w:eastAsia="zh-CN"/>
        </w:rPr>
        <w:t xml:space="preserve">5.6.1乙方的责任期即监理合同有效期。在监理过程中，如果因工程建设进度的推迟或延误而超过书面约定的日期，双方应进一步约定相应延长的合同期。 </w:t>
      </w:r>
    </w:p>
    <w:p>
      <w:pPr>
        <w:pStyle w:val="11"/>
        <w:keepNext w:val="0"/>
        <w:keepLines w:val="0"/>
        <w:pageBreakBefore w:val="0"/>
        <w:widowControl w:val="0"/>
        <w:numPr>
          <w:ilvl w:val="0"/>
          <w:numId w:val="0"/>
        </w:numPr>
        <w:tabs>
          <w:tab w:val="left" w:pos="1041"/>
        </w:tabs>
        <w:kinsoku/>
        <w:wordWrap/>
        <w:overflowPunct/>
        <w:topLinePunct w:val="0"/>
        <w:autoSpaceDE w:val="0"/>
        <w:autoSpaceDN w:val="0"/>
        <w:bidi w:val="0"/>
        <w:adjustRightInd/>
        <w:snapToGrid/>
        <w:spacing w:before="0" w:after="0" w:line="500" w:lineRule="exact"/>
        <w:ind w:right="0" w:rightChars="0" w:firstLine="548" w:firstLineChars="200"/>
        <w:jc w:val="left"/>
        <w:textAlignment w:val="auto"/>
        <w:rPr>
          <w:rFonts w:hint="eastAsia" w:ascii="仿宋" w:hAnsi="仿宋" w:eastAsia="仿宋" w:cs="仿宋"/>
          <w:spacing w:val="-3"/>
          <w:sz w:val="28"/>
          <w:szCs w:val="28"/>
          <w:lang w:val="en-US" w:eastAsia="zh-CN"/>
        </w:rPr>
      </w:pPr>
      <w:r>
        <w:rPr>
          <w:rFonts w:hint="eastAsia" w:ascii="仿宋" w:hAnsi="仿宋" w:eastAsia="仿宋" w:cs="仿宋"/>
          <w:spacing w:val="-3"/>
          <w:sz w:val="28"/>
          <w:szCs w:val="28"/>
          <w:lang w:val="en-US" w:eastAsia="zh-CN"/>
        </w:rPr>
        <w:t xml:space="preserve">5.6.2乙方在责任期内，应当履行约定的义务。如果因乙方过失而造成了甲方的经济损失，应当向甲方赔偿，累计赔偿总额不应超过监理报酬总额。 </w:t>
      </w:r>
    </w:p>
    <w:p>
      <w:pPr>
        <w:pStyle w:val="11"/>
        <w:keepNext w:val="0"/>
        <w:keepLines w:val="0"/>
        <w:pageBreakBefore w:val="0"/>
        <w:widowControl w:val="0"/>
        <w:numPr>
          <w:ilvl w:val="0"/>
          <w:numId w:val="0"/>
        </w:numPr>
        <w:tabs>
          <w:tab w:val="left" w:pos="1041"/>
        </w:tabs>
        <w:kinsoku/>
        <w:wordWrap/>
        <w:overflowPunct/>
        <w:topLinePunct w:val="0"/>
        <w:autoSpaceDE w:val="0"/>
        <w:autoSpaceDN w:val="0"/>
        <w:bidi w:val="0"/>
        <w:adjustRightInd/>
        <w:snapToGrid/>
        <w:spacing w:before="0" w:after="0" w:line="500" w:lineRule="exact"/>
        <w:ind w:right="0" w:rightChars="0" w:firstLine="548" w:firstLineChars="200"/>
        <w:jc w:val="left"/>
        <w:textAlignment w:val="auto"/>
        <w:rPr>
          <w:rFonts w:hint="eastAsia" w:ascii="仿宋" w:hAnsi="仿宋" w:eastAsia="仿宋" w:cs="仿宋"/>
          <w:spacing w:val="-3"/>
          <w:sz w:val="28"/>
          <w:szCs w:val="28"/>
          <w:lang w:val="en-US" w:eastAsia="zh-CN"/>
        </w:rPr>
      </w:pPr>
      <w:r>
        <w:rPr>
          <w:rFonts w:hint="eastAsia" w:ascii="仿宋" w:hAnsi="仿宋" w:eastAsia="仿宋" w:cs="仿宋"/>
          <w:spacing w:val="-3"/>
          <w:sz w:val="28"/>
          <w:szCs w:val="28"/>
          <w:lang w:val="en-US" w:eastAsia="zh-CN"/>
        </w:rPr>
        <w:t>5.6.3乙方向甲方提出赔偿要求不能成立时，乙方应当补偿由于该索赔而导致甲方的各种费用支出。</w:t>
      </w:r>
    </w:p>
    <w:p>
      <w:pPr>
        <w:pStyle w:val="11"/>
        <w:keepNext w:val="0"/>
        <w:keepLines w:val="0"/>
        <w:pageBreakBefore w:val="0"/>
        <w:widowControl w:val="0"/>
        <w:numPr>
          <w:ilvl w:val="0"/>
          <w:numId w:val="0"/>
        </w:numPr>
        <w:tabs>
          <w:tab w:val="left" w:pos="1041"/>
        </w:tabs>
        <w:kinsoku/>
        <w:wordWrap/>
        <w:overflowPunct/>
        <w:topLinePunct w:val="0"/>
        <w:autoSpaceDE w:val="0"/>
        <w:autoSpaceDN w:val="0"/>
        <w:bidi w:val="0"/>
        <w:adjustRightInd/>
        <w:snapToGrid/>
        <w:spacing w:before="0" w:after="0" w:line="500" w:lineRule="exact"/>
        <w:ind w:right="0" w:rightChars="0" w:firstLine="548" w:firstLineChars="200"/>
        <w:jc w:val="left"/>
        <w:textAlignment w:val="auto"/>
        <w:rPr>
          <w:rFonts w:hint="default" w:ascii="仿宋" w:hAnsi="仿宋" w:eastAsia="仿宋" w:cs="仿宋"/>
          <w:spacing w:val="-3"/>
          <w:sz w:val="28"/>
          <w:szCs w:val="28"/>
          <w:lang w:val="en-US" w:eastAsia="zh-CN"/>
        </w:rPr>
      </w:pPr>
      <w:r>
        <w:rPr>
          <w:rFonts w:hint="eastAsia" w:ascii="仿宋" w:hAnsi="仿宋" w:eastAsia="仿宋" w:cs="仿宋"/>
          <w:spacing w:val="-3"/>
          <w:sz w:val="28"/>
          <w:szCs w:val="28"/>
          <w:lang w:val="en-US" w:eastAsia="zh-CN"/>
        </w:rPr>
        <w:t>5.6.4</w:t>
      </w:r>
      <w:r>
        <w:rPr>
          <w:rFonts w:hint="eastAsia" w:ascii="仿宋" w:hAnsi="仿宋" w:eastAsia="仿宋"/>
          <w:sz w:val="28"/>
          <w:szCs w:val="28"/>
        </w:rPr>
        <w:t>乙方应具有提供本合同所载服务应当具有的各项资质及专业技术人员</w:t>
      </w:r>
      <w:r>
        <w:rPr>
          <w:rFonts w:hint="eastAsia" w:ascii="仿宋" w:hAnsi="仿宋" w:eastAsia="仿宋"/>
          <w:sz w:val="28"/>
          <w:szCs w:val="28"/>
          <w:lang w:eastAsia="zh-CN"/>
        </w:rPr>
        <w:t>。</w:t>
      </w:r>
    </w:p>
    <w:p>
      <w:pPr>
        <w:pStyle w:val="11"/>
        <w:keepNext w:val="0"/>
        <w:keepLines w:val="0"/>
        <w:pageBreakBefore w:val="0"/>
        <w:widowControl w:val="0"/>
        <w:numPr>
          <w:ilvl w:val="0"/>
          <w:numId w:val="0"/>
        </w:numPr>
        <w:tabs>
          <w:tab w:val="left" w:pos="1041"/>
        </w:tabs>
        <w:kinsoku/>
        <w:wordWrap/>
        <w:overflowPunct/>
        <w:topLinePunct w:val="0"/>
        <w:autoSpaceDE w:val="0"/>
        <w:autoSpaceDN w:val="0"/>
        <w:bidi w:val="0"/>
        <w:adjustRightInd/>
        <w:snapToGrid/>
        <w:spacing w:before="0" w:after="0" w:line="500" w:lineRule="exact"/>
        <w:ind w:right="0" w:rightChars="0" w:firstLine="550" w:firstLineChars="200"/>
        <w:jc w:val="left"/>
        <w:textAlignment w:val="auto"/>
        <w:rPr>
          <w:rFonts w:hint="eastAsia" w:ascii="仿宋" w:hAnsi="仿宋" w:eastAsia="仿宋" w:cs="仿宋"/>
          <w:spacing w:val="-3"/>
          <w:sz w:val="28"/>
          <w:szCs w:val="28"/>
          <w:lang w:val="en-US" w:eastAsia="zh-CN"/>
        </w:rPr>
      </w:pPr>
      <w:r>
        <w:rPr>
          <w:rFonts w:hint="eastAsia" w:ascii="仿宋" w:hAnsi="仿宋" w:eastAsia="仿宋" w:cs="仿宋"/>
          <w:b/>
          <w:bCs/>
          <w:spacing w:val="-3"/>
          <w:sz w:val="28"/>
          <w:szCs w:val="28"/>
          <w:lang w:val="en-US" w:eastAsia="zh-CN"/>
        </w:rPr>
        <w:t>六、监理工作依据</w:t>
      </w:r>
      <w:r>
        <w:rPr>
          <w:rFonts w:hint="eastAsia" w:ascii="仿宋" w:hAnsi="仿宋" w:eastAsia="仿宋" w:cs="仿宋"/>
          <w:spacing w:val="-3"/>
          <w:sz w:val="28"/>
          <w:szCs w:val="28"/>
          <w:lang w:val="en-US" w:eastAsia="zh-CN"/>
        </w:rPr>
        <w:t xml:space="preserve"> （</w:t>
      </w:r>
      <w:bookmarkStart w:id="0" w:name="_GoBack"/>
      <w:r>
        <w:rPr>
          <w:rFonts w:hint="eastAsia" w:ascii="仿宋" w:hAnsi="仿宋" w:eastAsia="仿宋" w:cs="仿宋"/>
          <w:color w:val="auto"/>
          <w:spacing w:val="-3"/>
          <w:sz w:val="28"/>
          <w:szCs w:val="28"/>
          <w:lang w:val="en-US" w:eastAsia="zh-CN"/>
        </w:rPr>
        <w:t>视项目实际情况可增减</w:t>
      </w:r>
      <w:bookmarkEnd w:id="0"/>
      <w:r>
        <w:rPr>
          <w:rFonts w:hint="eastAsia" w:ascii="仿宋" w:hAnsi="仿宋" w:eastAsia="仿宋" w:cs="仿宋"/>
          <w:spacing w:val="-3"/>
          <w:sz w:val="28"/>
          <w:szCs w:val="28"/>
          <w:lang w:val="en-US" w:eastAsia="zh-CN"/>
        </w:rPr>
        <w:t>）</w:t>
      </w:r>
    </w:p>
    <w:p>
      <w:pPr>
        <w:pStyle w:val="11"/>
        <w:keepNext w:val="0"/>
        <w:keepLines w:val="0"/>
        <w:pageBreakBefore w:val="0"/>
        <w:widowControl w:val="0"/>
        <w:numPr>
          <w:ilvl w:val="0"/>
          <w:numId w:val="0"/>
        </w:numPr>
        <w:tabs>
          <w:tab w:val="left" w:pos="1041"/>
        </w:tabs>
        <w:kinsoku/>
        <w:wordWrap/>
        <w:overflowPunct/>
        <w:topLinePunct w:val="0"/>
        <w:autoSpaceDE w:val="0"/>
        <w:autoSpaceDN w:val="0"/>
        <w:bidi w:val="0"/>
        <w:adjustRightInd/>
        <w:snapToGrid/>
        <w:spacing w:before="0" w:after="0" w:line="500" w:lineRule="exact"/>
        <w:ind w:right="0" w:rightChars="0" w:firstLine="548" w:firstLineChars="200"/>
        <w:jc w:val="left"/>
        <w:textAlignment w:val="auto"/>
        <w:rPr>
          <w:rFonts w:hint="eastAsia" w:ascii="仿宋" w:hAnsi="仿宋" w:eastAsia="仿宋" w:cs="仿宋"/>
          <w:spacing w:val="-3"/>
          <w:sz w:val="28"/>
          <w:szCs w:val="28"/>
          <w:lang w:val="en-US" w:eastAsia="zh-CN"/>
        </w:rPr>
      </w:pPr>
      <w:r>
        <w:rPr>
          <w:rFonts w:hint="eastAsia" w:ascii="仿宋" w:hAnsi="仿宋" w:eastAsia="仿宋" w:cs="仿宋"/>
          <w:spacing w:val="-3"/>
          <w:sz w:val="28"/>
          <w:szCs w:val="28"/>
          <w:lang w:val="en-US" w:eastAsia="zh-CN"/>
        </w:rPr>
        <w:t>6.1《中华人民共和国民法典》。</w:t>
      </w:r>
    </w:p>
    <w:p>
      <w:pPr>
        <w:pStyle w:val="11"/>
        <w:keepNext w:val="0"/>
        <w:keepLines w:val="0"/>
        <w:pageBreakBefore w:val="0"/>
        <w:widowControl w:val="0"/>
        <w:numPr>
          <w:ilvl w:val="0"/>
          <w:numId w:val="0"/>
        </w:numPr>
        <w:tabs>
          <w:tab w:val="left" w:pos="1041"/>
        </w:tabs>
        <w:kinsoku/>
        <w:wordWrap/>
        <w:overflowPunct/>
        <w:topLinePunct w:val="0"/>
        <w:autoSpaceDE w:val="0"/>
        <w:autoSpaceDN w:val="0"/>
        <w:bidi w:val="0"/>
        <w:adjustRightInd/>
        <w:snapToGrid/>
        <w:spacing w:before="0" w:after="0" w:line="500" w:lineRule="exact"/>
        <w:ind w:right="0" w:rightChars="0" w:firstLine="548" w:firstLineChars="200"/>
        <w:jc w:val="left"/>
        <w:textAlignment w:val="auto"/>
        <w:rPr>
          <w:rFonts w:hint="eastAsia" w:ascii="仿宋" w:hAnsi="仿宋" w:eastAsia="仿宋" w:cs="仿宋"/>
          <w:spacing w:val="-3"/>
          <w:sz w:val="28"/>
          <w:szCs w:val="28"/>
          <w:lang w:val="en-US" w:eastAsia="zh-CN"/>
        </w:rPr>
      </w:pPr>
      <w:r>
        <w:rPr>
          <w:rFonts w:hint="eastAsia" w:ascii="仿宋" w:hAnsi="仿宋" w:eastAsia="仿宋" w:cs="仿宋"/>
          <w:spacing w:val="-3"/>
          <w:sz w:val="28"/>
          <w:szCs w:val="28"/>
          <w:lang w:val="en-US" w:eastAsia="zh-CN"/>
        </w:rPr>
        <w:t xml:space="preserve">6.2国家、省、市有关部门颁布的有关质量管理、信息工程等方面的政策、法律、法规性文件。 </w:t>
      </w:r>
    </w:p>
    <w:p>
      <w:pPr>
        <w:pStyle w:val="11"/>
        <w:keepNext w:val="0"/>
        <w:keepLines w:val="0"/>
        <w:pageBreakBefore w:val="0"/>
        <w:widowControl w:val="0"/>
        <w:numPr>
          <w:ilvl w:val="0"/>
          <w:numId w:val="0"/>
        </w:numPr>
        <w:tabs>
          <w:tab w:val="left" w:pos="1041"/>
        </w:tabs>
        <w:kinsoku/>
        <w:wordWrap/>
        <w:overflowPunct/>
        <w:topLinePunct w:val="0"/>
        <w:autoSpaceDE w:val="0"/>
        <w:autoSpaceDN w:val="0"/>
        <w:bidi w:val="0"/>
        <w:adjustRightInd/>
        <w:snapToGrid/>
        <w:spacing w:before="0" w:after="0" w:line="500" w:lineRule="exact"/>
        <w:ind w:right="0" w:rightChars="0" w:firstLine="548" w:firstLineChars="200"/>
        <w:jc w:val="left"/>
        <w:textAlignment w:val="auto"/>
        <w:rPr>
          <w:rFonts w:hint="eastAsia" w:ascii="仿宋" w:hAnsi="仿宋" w:eastAsia="仿宋" w:cs="仿宋"/>
          <w:spacing w:val="-3"/>
          <w:sz w:val="28"/>
          <w:szCs w:val="28"/>
          <w:lang w:val="en-US" w:eastAsia="zh-CN"/>
        </w:rPr>
      </w:pPr>
      <w:r>
        <w:rPr>
          <w:rFonts w:hint="eastAsia" w:ascii="仿宋" w:hAnsi="仿宋" w:eastAsia="仿宋" w:cs="仿宋"/>
          <w:spacing w:val="-3"/>
          <w:sz w:val="28"/>
          <w:szCs w:val="28"/>
          <w:lang w:val="en-US" w:eastAsia="zh-CN"/>
        </w:rPr>
        <w:t xml:space="preserve">6.3工程项目质量有关的规范、规程、技术标准和强制性条文。 </w:t>
      </w:r>
    </w:p>
    <w:p>
      <w:pPr>
        <w:pStyle w:val="11"/>
        <w:keepNext w:val="0"/>
        <w:keepLines w:val="0"/>
        <w:pageBreakBefore w:val="0"/>
        <w:widowControl w:val="0"/>
        <w:numPr>
          <w:ilvl w:val="0"/>
          <w:numId w:val="0"/>
        </w:numPr>
        <w:tabs>
          <w:tab w:val="left" w:pos="1041"/>
        </w:tabs>
        <w:kinsoku/>
        <w:wordWrap/>
        <w:overflowPunct/>
        <w:topLinePunct w:val="0"/>
        <w:autoSpaceDE w:val="0"/>
        <w:autoSpaceDN w:val="0"/>
        <w:bidi w:val="0"/>
        <w:adjustRightInd/>
        <w:snapToGrid/>
        <w:spacing w:before="0" w:after="0" w:line="500" w:lineRule="exact"/>
        <w:ind w:right="0" w:rightChars="0" w:firstLine="548" w:firstLineChars="200"/>
        <w:jc w:val="left"/>
        <w:textAlignment w:val="auto"/>
        <w:rPr>
          <w:rFonts w:hint="eastAsia" w:ascii="仿宋" w:hAnsi="仿宋" w:eastAsia="仿宋" w:cs="仿宋"/>
          <w:spacing w:val="-3"/>
          <w:sz w:val="28"/>
          <w:szCs w:val="28"/>
          <w:lang w:val="en-US" w:eastAsia="zh-CN"/>
        </w:rPr>
      </w:pPr>
      <w:r>
        <w:rPr>
          <w:rFonts w:hint="eastAsia" w:ascii="仿宋" w:hAnsi="仿宋" w:eastAsia="仿宋" w:cs="仿宋"/>
          <w:spacing w:val="-3"/>
          <w:sz w:val="28"/>
          <w:szCs w:val="28"/>
          <w:lang w:val="en-US" w:eastAsia="zh-CN"/>
        </w:rPr>
        <w:t>6.4甲方与施工单位签订的施工合同。</w:t>
      </w:r>
    </w:p>
    <w:p>
      <w:pPr>
        <w:pStyle w:val="11"/>
        <w:keepNext w:val="0"/>
        <w:keepLines w:val="0"/>
        <w:pageBreakBefore w:val="0"/>
        <w:widowControl w:val="0"/>
        <w:numPr>
          <w:ilvl w:val="0"/>
          <w:numId w:val="0"/>
        </w:numPr>
        <w:tabs>
          <w:tab w:val="left" w:pos="1041"/>
        </w:tabs>
        <w:kinsoku/>
        <w:wordWrap/>
        <w:overflowPunct/>
        <w:topLinePunct w:val="0"/>
        <w:autoSpaceDE w:val="0"/>
        <w:autoSpaceDN w:val="0"/>
        <w:bidi w:val="0"/>
        <w:adjustRightInd/>
        <w:snapToGrid/>
        <w:spacing w:before="0" w:after="0" w:line="500" w:lineRule="exact"/>
        <w:ind w:right="0" w:rightChars="0" w:firstLine="548" w:firstLineChars="200"/>
        <w:jc w:val="left"/>
        <w:textAlignment w:val="auto"/>
        <w:rPr>
          <w:rFonts w:hint="eastAsia" w:ascii="仿宋" w:hAnsi="仿宋" w:eastAsia="仿宋" w:cs="仿宋"/>
          <w:spacing w:val="-3"/>
          <w:sz w:val="28"/>
          <w:szCs w:val="28"/>
          <w:lang w:val="en-US" w:eastAsia="zh-CN"/>
        </w:rPr>
      </w:pPr>
      <w:r>
        <w:rPr>
          <w:rFonts w:hint="eastAsia" w:ascii="仿宋" w:hAnsi="仿宋" w:eastAsia="仿宋" w:cs="仿宋"/>
          <w:spacing w:val="-3"/>
          <w:sz w:val="28"/>
          <w:szCs w:val="28"/>
          <w:lang w:val="en-US" w:eastAsia="zh-CN"/>
        </w:rPr>
        <w:t xml:space="preserve">6.5本工程招标书、投标书、施工方案、施工图纸。 </w:t>
      </w:r>
    </w:p>
    <w:p>
      <w:pPr>
        <w:pStyle w:val="11"/>
        <w:keepNext w:val="0"/>
        <w:keepLines w:val="0"/>
        <w:pageBreakBefore w:val="0"/>
        <w:widowControl w:val="0"/>
        <w:numPr>
          <w:ilvl w:val="0"/>
          <w:numId w:val="0"/>
        </w:numPr>
        <w:tabs>
          <w:tab w:val="left" w:pos="1041"/>
        </w:tabs>
        <w:kinsoku/>
        <w:wordWrap/>
        <w:overflowPunct/>
        <w:topLinePunct w:val="0"/>
        <w:autoSpaceDE w:val="0"/>
        <w:autoSpaceDN w:val="0"/>
        <w:bidi w:val="0"/>
        <w:adjustRightInd/>
        <w:snapToGrid/>
        <w:spacing w:before="0" w:after="0" w:line="500" w:lineRule="exact"/>
        <w:ind w:right="0" w:rightChars="0" w:firstLine="548" w:firstLineChars="200"/>
        <w:jc w:val="left"/>
        <w:textAlignment w:val="auto"/>
        <w:rPr>
          <w:rFonts w:hint="eastAsia" w:ascii="仿宋" w:hAnsi="仿宋" w:eastAsia="仿宋" w:cs="仿宋"/>
          <w:spacing w:val="-3"/>
          <w:sz w:val="28"/>
          <w:szCs w:val="28"/>
          <w:lang w:val="en-US" w:eastAsia="zh-CN"/>
        </w:rPr>
      </w:pPr>
      <w:r>
        <w:rPr>
          <w:rFonts w:hint="eastAsia" w:ascii="仿宋" w:hAnsi="仿宋" w:eastAsia="仿宋" w:cs="仿宋"/>
          <w:spacing w:val="-3"/>
          <w:sz w:val="28"/>
          <w:szCs w:val="28"/>
          <w:lang w:val="en-US" w:eastAsia="zh-CN"/>
        </w:rPr>
        <w:t xml:space="preserve">6.6本工程监理合同及授权书。 </w:t>
      </w:r>
    </w:p>
    <w:p>
      <w:pPr>
        <w:pStyle w:val="11"/>
        <w:keepNext w:val="0"/>
        <w:keepLines w:val="0"/>
        <w:pageBreakBefore w:val="0"/>
        <w:widowControl w:val="0"/>
        <w:numPr>
          <w:ilvl w:val="0"/>
          <w:numId w:val="0"/>
        </w:numPr>
        <w:tabs>
          <w:tab w:val="left" w:pos="1041"/>
        </w:tabs>
        <w:kinsoku/>
        <w:wordWrap/>
        <w:overflowPunct/>
        <w:topLinePunct w:val="0"/>
        <w:autoSpaceDE w:val="0"/>
        <w:autoSpaceDN w:val="0"/>
        <w:bidi w:val="0"/>
        <w:adjustRightInd/>
        <w:snapToGrid/>
        <w:spacing w:before="0" w:after="0" w:line="500" w:lineRule="exact"/>
        <w:ind w:right="0" w:rightChars="0" w:firstLine="550" w:firstLineChars="200"/>
        <w:jc w:val="left"/>
        <w:textAlignment w:val="auto"/>
        <w:rPr>
          <w:rFonts w:hint="eastAsia" w:ascii="仿宋" w:hAnsi="仿宋" w:eastAsia="仿宋" w:cs="仿宋"/>
          <w:spacing w:val="-3"/>
          <w:sz w:val="28"/>
          <w:szCs w:val="28"/>
          <w:lang w:val="en-US" w:eastAsia="zh-CN"/>
        </w:rPr>
      </w:pPr>
      <w:r>
        <w:rPr>
          <w:rFonts w:hint="eastAsia" w:ascii="仿宋" w:hAnsi="仿宋" w:eastAsia="仿宋" w:cs="仿宋"/>
          <w:b/>
          <w:bCs/>
          <w:spacing w:val="-3"/>
          <w:sz w:val="28"/>
          <w:szCs w:val="28"/>
          <w:lang w:val="zh-CN" w:eastAsia="zh-CN"/>
        </w:rPr>
        <w:t>七、验收标准</w:t>
      </w:r>
      <w:r>
        <w:rPr>
          <w:rFonts w:hint="eastAsia" w:ascii="仿宋" w:hAnsi="仿宋" w:eastAsia="仿宋" w:cs="仿宋"/>
          <w:spacing w:val="-3"/>
          <w:sz w:val="28"/>
          <w:szCs w:val="28"/>
          <w:lang w:val="en-US" w:eastAsia="zh-CN"/>
        </w:rPr>
        <w:t xml:space="preserve"> </w:t>
      </w:r>
    </w:p>
    <w:p>
      <w:pPr>
        <w:pStyle w:val="11"/>
        <w:keepNext w:val="0"/>
        <w:keepLines w:val="0"/>
        <w:pageBreakBefore w:val="0"/>
        <w:widowControl w:val="0"/>
        <w:numPr>
          <w:ilvl w:val="0"/>
          <w:numId w:val="0"/>
        </w:numPr>
        <w:tabs>
          <w:tab w:val="left" w:pos="1041"/>
        </w:tabs>
        <w:kinsoku/>
        <w:wordWrap/>
        <w:overflowPunct/>
        <w:topLinePunct w:val="0"/>
        <w:autoSpaceDE w:val="0"/>
        <w:autoSpaceDN w:val="0"/>
        <w:bidi w:val="0"/>
        <w:adjustRightInd/>
        <w:snapToGrid/>
        <w:spacing w:before="0" w:after="0" w:line="500" w:lineRule="exact"/>
        <w:ind w:right="0" w:rightChars="0" w:firstLine="548" w:firstLineChars="200"/>
        <w:jc w:val="left"/>
        <w:textAlignment w:val="auto"/>
        <w:rPr>
          <w:rFonts w:hint="eastAsia" w:ascii="仿宋" w:hAnsi="仿宋" w:eastAsia="仿宋" w:cs="仿宋"/>
          <w:spacing w:val="-3"/>
          <w:sz w:val="28"/>
          <w:szCs w:val="28"/>
          <w:lang w:val="en-US" w:eastAsia="zh-CN"/>
        </w:rPr>
      </w:pPr>
      <w:r>
        <w:rPr>
          <w:rFonts w:hint="eastAsia" w:ascii="仿宋" w:hAnsi="仿宋" w:eastAsia="仿宋" w:cs="仿宋"/>
          <w:spacing w:val="-3"/>
          <w:sz w:val="28"/>
          <w:szCs w:val="28"/>
          <w:lang w:val="en-US" w:eastAsia="zh-CN"/>
        </w:rPr>
        <w:t>7.1</w:t>
      </w:r>
      <w:r>
        <w:rPr>
          <w:rFonts w:hint="eastAsia" w:ascii="仿宋" w:hAnsi="仿宋" w:eastAsia="仿宋" w:cs="仿宋"/>
          <w:spacing w:val="-3"/>
          <w:sz w:val="28"/>
          <w:szCs w:val="28"/>
          <w:lang w:val="zh-CN" w:eastAsia="zh-CN"/>
        </w:rPr>
        <w:t>按国家、行业标准、法律法规及建设工程施工合同进行</w:t>
      </w:r>
      <w:r>
        <w:rPr>
          <w:rFonts w:hint="eastAsia" w:ascii="仿宋" w:hAnsi="仿宋" w:eastAsia="仿宋" w:cs="仿宋"/>
          <w:spacing w:val="-3"/>
          <w:sz w:val="28"/>
          <w:szCs w:val="28"/>
          <w:lang w:val="en-US" w:eastAsia="zh-CN"/>
        </w:rPr>
        <w:t xml:space="preserve">验收。 </w:t>
      </w:r>
    </w:p>
    <w:p>
      <w:pPr>
        <w:pStyle w:val="11"/>
        <w:keepNext w:val="0"/>
        <w:keepLines w:val="0"/>
        <w:pageBreakBefore w:val="0"/>
        <w:widowControl w:val="0"/>
        <w:numPr>
          <w:ilvl w:val="0"/>
          <w:numId w:val="0"/>
        </w:numPr>
        <w:tabs>
          <w:tab w:val="left" w:pos="1041"/>
        </w:tabs>
        <w:kinsoku/>
        <w:wordWrap/>
        <w:overflowPunct/>
        <w:topLinePunct w:val="0"/>
        <w:autoSpaceDE w:val="0"/>
        <w:autoSpaceDN w:val="0"/>
        <w:bidi w:val="0"/>
        <w:adjustRightInd/>
        <w:snapToGrid/>
        <w:spacing w:before="0" w:after="0" w:line="500" w:lineRule="exact"/>
        <w:ind w:right="0" w:rightChars="0" w:firstLine="548" w:firstLineChars="200"/>
        <w:jc w:val="left"/>
        <w:textAlignment w:val="auto"/>
        <w:rPr>
          <w:rFonts w:hint="eastAsia" w:ascii="仿宋" w:hAnsi="仿宋" w:eastAsia="仿宋" w:cs="仿宋"/>
          <w:spacing w:val="-3"/>
          <w:sz w:val="28"/>
          <w:szCs w:val="28"/>
          <w:lang w:val="en-US" w:eastAsia="zh-CN"/>
        </w:rPr>
      </w:pPr>
      <w:r>
        <w:rPr>
          <w:rFonts w:hint="eastAsia" w:ascii="仿宋" w:hAnsi="仿宋" w:eastAsia="仿宋" w:cs="仿宋"/>
          <w:spacing w:val="-3"/>
          <w:sz w:val="28"/>
          <w:szCs w:val="28"/>
          <w:lang w:val="en-US" w:eastAsia="zh-CN"/>
        </w:rPr>
        <w:t>7.2工程验收十个工作日内，乙方向甲方提供全部监理资料。</w:t>
      </w:r>
    </w:p>
    <w:p>
      <w:pPr>
        <w:pStyle w:val="11"/>
        <w:keepNext w:val="0"/>
        <w:keepLines w:val="0"/>
        <w:pageBreakBefore w:val="0"/>
        <w:widowControl w:val="0"/>
        <w:numPr>
          <w:ilvl w:val="0"/>
          <w:numId w:val="0"/>
        </w:numPr>
        <w:tabs>
          <w:tab w:val="left" w:pos="1041"/>
        </w:tabs>
        <w:kinsoku/>
        <w:wordWrap/>
        <w:overflowPunct/>
        <w:topLinePunct w:val="0"/>
        <w:autoSpaceDE w:val="0"/>
        <w:autoSpaceDN w:val="0"/>
        <w:bidi w:val="0"/>
        <w:adjustRightInd/>
        <w:snapToGrid/>
        <w:spacing w:before="0" w:after="0" w:line="500" w:lineRule="exact"/>
        <w:ind w:right="0" w:rightChars="0" w:firstLine="550" w:firstLineChars="200"/>
        <w:jc w:val="left"/>
        <w:textAlignment w:val="auto"/>
        <w:rPr>
          <w:rFonts w:hint="eastAsia" w:ascii="仿宋" w:hAnsi="仿宋" w:eastAsia="仿宋" w:cs="仿宋"/>
          <w:spacing w:val="-3"/>
          <w:sz w:val="28"/>
          <w:szCs w:val="28"/>
          <w:lang w:val="en-US" w:eastAsia="zh-CN"/>
        </w:rPr>
      </w:pPr>
      <w:r>
        <w:rPr>
          <w:rFonts w:hint="eastAsia" w:ascii="仿宋" w:hAnsi="仿宋" w:eastAsia="仿宋" w:cs="仿宋"/>
          <w:b/>
          <w:bCs/>
          <w:spacing w:val="-3"/>
          <w:sz w:val="28"/>
          <w:szCs w:val="28"/>
          <w:lang w:val="en-US" w:eastAsia="zh-CN"/>
        </w:rPr>
        <w:t>八、违约责任</w:t>
      </w:r>
      <w:r>
        <w:rPr>
          <w:rFonts w:hint="eastAsia" w:ascii="仿宋" w:hAnsi="仿宋" w:eastAsia="仿宋" w:cs="仿宋"/>
          <w:spacing w:val="-3"/>
          <w:sz w:val="28"/>
          <w:szCs w:val="28"/>
          <w:lang w:val="en-US" w:eastAsia="zh-CN"/>
        </w:rPr>
        <w:t xml:space="preserve"> </w:t>
      </w:r>
    </w:p>
    <w:p>
      <w:pPr>
        <w:pStyle w:val="11"/>
        <w:keepNext w:val="0"/>
        <w:keepLines w:val="0"/>
        <w:pageBreakBefore w:val="0"/>
        <w:widowControl w:val="0"/>
        <w:numPr>
          <w:ilvl w:val="0"/>
          <w:numId w:val="0"/>
        </w:numPr>
        <w:tabs>
          <w:tab w:val="left" w:pos="1041"/>
        </w:tabs>
        <w:kinsoku/>
        <w:wordWrap/>
        <w:overflowPunct/>
        <w:topLinePunct w:val="0"/>
        <w:autoSpaceDE w:val="0"/>
        <w:autoSpaceDN w:val="0"/>
        <w:bidi w:val="0"/>
        <w:adjustRightInd/>
        <w:snapToGrid/>
        <w:spacing w:before="0" w:after="0" w:line="500" w:lineRule="exact"/>
        <w:ind w:right="0" w:rightChars="0" w:firstLine="548" w:firstLineChars="200"/>
        <w:jc w:val="left"/>
        <w:textAlignment w:val="auto"/>
        <w:rPr>
          <w:rFonts w:hint="eastAsia" w:ascii="仿宋" w:hAnsi="仿宋" w:eastAsia="仿宋" w:cs="仿宋"/>
          <w:spacing w:val="-3"/>
          <w:sz w:val="28"/>
          <w:szCs w:val="28"/>
          <w:lang w:val="en-US" w:eastAsia="zh-CN"/>
        </w:rPr>
      </w:pPr>
      <w:r>
        <w:rPr>
          <w:rFonts w:hint="eastAsia" w:ascii="仿宋" w:hAnsi="仿宋" w:eastAsia="仿宋" w:cs="仿宋"/>
          <w:spacing w:val="-3"/>
          <w:sz w:val="28"/>
          <w:szCs w:val="28"/>
          <w:lang w:val="en-US" w:eastAsia="zh-CN"/>
        </w:rPr>
        <w:t xml:space="preserve">8.1甲方或乙方按《中华人民共和国民法典》有关规定，承担违约责任。 </w:t>
      </w:r>
    </w:p>
    <w:p>
      <w:pPr>
        <w:pStyle w:val="11"/>
        <w:keepNext w:val="0"/>
        <w:keepLines w:val="0"/>
        <w:pageBreakBefore w:val="0"/>
        <w:widowControl w:val="0"/>
        <w:numPr>
          <w:ilvl w:val="0"/>
          <w:numId w:val="0"/>
        </w:numPr>
        <w:tabs>
          <w:tab w:val="left" w:pos="1041"/>
        </w:tabs>
        <w:kinsoku/>
        <w:wordWrap/>
        <w:overflowPunct/>
        <w:topLinePunct w:val="0"/>
        <w:autoSpaceDE w:val="0"/>
        <w:autoSpaceDN w:val="0"/>
        <w:bidi w:val="0"/>
        <w:adjustRightInd/>
        <w:snapToGrid/>
        <w:spacing w:before="0" w:after="0" w:line="500" w:lineRule="exact"/>
        <w:ind w:right="0" w:rightChars="0" w:firstLine="548" w:firstLineChars="200"/>
        <w:jc w:val="left"/>
        <w:textAlignment w:val="auto"/>
        <w:rPr>
          <w:rFonts w:hint="default" w:ascii="仿宋" w:hAnsi="仿宋" w:eastAsia="仿宋" w:cs="仿宋"/>
          <w:spacing w:val="-3"/>
          <w:sz w:val="28"/>
          <w:szCs w:val="28"/>
          <w:lang w:val="en-US" w:eastAsia="zh-CN"/>
        </w:rPr>
      </w:pPr>
      <w:r>
        <w:rPr>
          <w:rFonts w:hint="eastAsia" w:ascii="仿宋" w:hAnsi="仿宋" w:eastAsia="仿宋" w:cs="仿宋"/>
          <w:spacing w:val="-3"/>
          <w:sz w:val="28"/>
          <w:szCs w:val="28"/>
          <w:lang w:val="en-US" w:eastAsia="zh-CN"/>
        </w:rPr>
        <w:t>8.2乙方未能履行本合同所规定的责任义务，甲方有权责令乙方及时改正，乙方应给出合理的书面解释。如不改正，甲方有权终止监理工作， 已付所有款项应退还；造成重大损失的，乙方应向甲方赔偿。</w:t>
      </w:r>
    </w:p>
    <w:p>
      <w:pPr>
        <w:pStyle w:val="11"/>
        <w:keepNext w:val="0"/>
        <w:keepLines w:val="0"/>
        <w:pageBreakBefore w:val="0"/>
        <w:widowControl w:val="0"/>
        <w:numPr>
          <w:ilvl w:val="0"/>
          <w:numId w:val="0"/>
        </w:numPr>
        <w:tabs>
          <w:tab w:val="left" w:pos="1041"/>
        </w:tabs>
        <w:kinsoku/>
        <w:wordWrap/>
        <w:overflowPunct/>
        <w:topLinePunct w:val="0"/>
        <w:autoSpaceDE w:val="0"/>
        <w:autoSpaceDN w:val="0"/>
        <w:bidi w:val="0"/>
        <w:adjustRightInd/>
        <w:snapToGrid/>
        <w:spacing w:before="0" w:after="0" w:line="500" w:lineRule="exact"/>
        <w:ind w:right="0" w:rightChars="0" w:firstLine="550" w:firstLineChars="200"/>
        <w:jc w:val="left"/>
        <w:textAlignment w:val="auto"/>
        <w:rPr>
          <w:rFonts w:hint="eastAsia" w:ascii="仿宋" w:hAnsi="仿宋" w:eastAsia="仿宋" w:cs="仿宋"/>
          <w:spacing w:val="-3"/>
          <w:sz w:val="28"/>
          <w:szCs w:val="28"/>
          <w:lang w:val="en-US" w:eastAsia="zh-CN"/>
        </w:rPr>
      </w:pPr>
      <w:r>
        <w:rPr>
          <w:rFonts w:hint="eastAsia" w:ascii="仿宋" w:hAnsi="仿宋" w:eastAsia="仿宋" w:cs="仿宋"/>
          <w:b/>
          <w:bCs/>
          <w:spacing w:val="-3"/>
          <w:sz w:val="28"/>
          <w:szCs w:val="28"/>
          <w:lang w:val="en-US" w:eastAsia="zh-CN"/>
        </w:rPr>
        <w:t>九、其他规定</w:t>
      </w:r>
      <w:r>
        <w:rPr>
          <w:rFonts w:hint="eastAsia" w:ascii="仿宋" w:hAnsi="仿宋" w:eastAsia="仿宋" w:cs="仿宋"/>
          <w:spacing w:val="-3"/>
          <w:sz w:val="28"/>
          <w:szCs w:val="28"/>
          <w:lang w:val="en-US" w:eastAsia="zh-CN"/>
        </w:rPr>
        <w:t xml:space="preserve"> </w:t>
      </w:r>
    </w:p>
    <w:p>
      <w:pPr>
        <w:pStyle w:val="11"/>
        <w:keepNext w:val="0"/>
        <w:keepLines w:val="0"/>
        <w:pageBreakBefore w:val="0"/>
        <w:widowControl w:val="0"/>
        <w:numPr>
          <w:ilvl w:val="0"/>
          <w:numId w:val="0"/>
        </w:numPr>
        <w:tabs>
          <w:tab w:val="left" w:pos="1041"/>
        </w:tabs>
        <w:kinsoku/>
        <w:wordWrap/>
        <w:overflowPunct/>
        <w:topLinePunct w:val="0"/>
        <w:autoSpaceDE w:val="0"/>
        <w:autoSpaceDN w:val="0"/>
        <w:bidi w:val="0"/>
        <w:adjustRightInd/>
        <w:snapToGrid/>
        <w:spacing w:before="0" w:after="0" w:line="500" w:lineRule="exact"/>
        <w:ind w:right="0" w:rightChars="0" w:firstLine="548" w:firstLineChars="200"/>
        <w:jc w:val="left"/>
        <w:textAlignment w:val="auto"/>
        <w:rPr>
          <w:rFonts w:hint="eastAsia" w:ascii="仿宋" w:hAnsi="仿宋" w:eastAsia="仿宋" w:cs="仿宋"/>
          <w:spacing w:val="-3"/>
          <w:sz w:val="28"/>
          <w:szCs w:val="28"/>
          <w:lang w:val="en-US" w:eastAsia="zh-CN"/>
        </w:rPr>
      </w:pPr>
      <w:r>
        <w:rPr>
          <w:rFonts w:hint="eastAsia" w:ascii="仿宋" w:hAnsi="仿宋" w:eastAsia="仿宋" w:cs="仿宋"/>
          <w:spacing w:val="-3"/>
          <w:sz w:val="28"/>
          <w:szCs w:val="28"/>
          <w:lang w:val="en-US" w:eastAsia="zh-CN"/>
        </w:rPr>
        <w:t xml:space="preserve">9.1合同中未尽事宜，由双方友好协商解决；甲乙双方发生争议，根据《中华人民共和国民法典》有关规定进行解决。经上述解决方式无效时按法律程序可向甲方所在地的人民法院提起诉讼。 </w:t>
      </w:r>
    </w:p>
    <w:p>
      <w:pPr>
        <w:pStyle w:val="11"/>
        <w:keepNext w:val="0"/>
        <w:keepLines w:val="0"/>
        <w:pageBreakBefore w:val="0"/>
        <w:widowControl w:val="0"/>
        <w:numPr>
          <w:ilvl w:val="0"/>
          <w:numId w:val="0"/>
        </w:numPr>
        <w:tabs>
          <w:tab w:val="left" w:pos="1041"/>
        </w:tabs>
        <w:kinsoku/>
        <w:wordWrap/>
        <w:overflowPunct/>
        <w:topLinePunct w:val="0"/>
        <w:autoSpaceDE w:val="0"/>
        <w:autoSpaceDN w:val="0"/>
        <w:bidi w:val="0"/>
        <w:adjustRightInd/>
        <w:snapToGrid/>
        <w:spacing w:before="0" w:after="0" w:line="500" w:lineRule="exact"/>
        <w:ind w:right="0" w:rightChars="0" w:firstLine="548" w:firstLineChars="200"/>
        <w:jc w:val="left"/>
        <w:textAlignment w:val="auto"/>
        <w:rPr>
          <w:rFonts w:hint="eastAsia" w:ascii="仿宋" w:hAnsi="仿宋" w:eastAsia="仿宋" w:cs="仿宋"/>
          <w:spacing w:val="-3"/>
          <w:sz w:val="28"/>
          <w:szCs w:val="28"/>
          <w:lang w:val="en-US" w:eastAsia="zh-CN"/>
        </w:rPr>
      </w:pPr>
      <w:r>
        <w:rPr>
          <w:rFonts w:hint="eastAsia" w:ascii="仿宋" w:hAnsi="仿宋" w:eastAsia="仿宋" w:cs="仿宋"/>
          <w:spacing w:val="-3"/>
          <w:sz w:val="28"/>
          <w:szCs w:val="28"/>
          <w:lang w:val="en-US" w:eastAsia="zh-CN"/>
        </w:rPr>
        <w:t xml:space="preserve">9.2乙方的监理服务须严格按照其投标文件承诺执行。 </w:t>
      </w:r>
    </w:p>
    <w:p>
      <w:pPr>
        <w:pStyle w:val="11"/>
        <w:keepNext w:val="0"/>
        <w:keepLines w:val="0"/>
        <w:pageBreakBefore w:val="0"/>
        <w:widowControl w:val="0"/>
        <w:numPr>
          <w:ilvl w:val="0"/>
          <w:numId w:val="0"/>
        </w:numPr>
        <w:tabs>
          <w:tab w:val="left" w:pos="1041"/>
        </w:tabs>
        <w:kinsoku/>
        <w:wordWrap/>
        <w:overflowPunct/>
        <w:topLinePunct w:val="0"/>
        <w:autoSpaceDE w:val="0"/>
        <w:autoSpaceDN w:val="0"/>
        <w:bidi w:val="0"/>
        <w:adjustRightInd/>
        <w:snapToGrid/>
        <w:spacing w:before="0" w:after="0" w:line="500" w:lineRule="exact"/>
        <w:ind w:right="0" w:rightChars="0" w:firstLine="548" w:firstLineChars="200"/>
        <w:jc w:val="left"/>
        <w:textAlignment w:val="auto"/>
        <w:rPr>
          <w:rFonts w:hint="eastAsia" w:ascii="仿宋" w:hAnsi="仿宋" w:eastAsia="仿宋" w:cs="仿宋"/>
          <w:spacing w:val="-3"/>
          <w:sz w:val="28"/>
          <w:szCs w:val="28"/>
          <w:lang w:val="en-US" w:eastAsia="zh-CN"/>
        </w:rPr>
      </w:pPr>
      <w:r>
        <w:rPr>
          <w:rFonts w:hint="eastAsia" w:ascii="仿宋" w:hAnsi="仿宋" w:eastAsia="仿宋" w:cs="仿宋"/>
          <w:spacing w:val="-3"/>
          <w:sz w:val="28"/>
          <w:szCs w:val="28"/>
          <w:lang w:val="en-US" w:eastAsia="zh-CN"/>
        </w:rPr>
        <w:t>9.3本合同一式</w:t>
      </w:r>
      <w:r>
        <w:rPr>
          <w:rFonts w:hint="eastAsia" w:ascii="仿宋" w:hAnsi="仿宋" w:eastAsia="仿宋" w:cs="仿宋"/>
          <w:spacing w:val="-3"/>
          <w:sz w:val="28"/>
          <w:szCs w:val="28"/>
          <w:u w:val="single"/>
          <w:lang w:val="en-US" w:eastAsia="zh-CN"/>
        </w:rPr>
        <w:t>肆</w:t>
      </w:r>
      <w:r>
        <w:rPr>
          <w:rFonts w:hint="eastAsia" w:ascii="仿宋" w:hAnsi="仿宋" w:eastAsia="仿宋" w:cs="仿宋"/>
          <w:spacing w:val="-3"/>
          <w:sz w:val="28"/>
          <w:szCs w:val="28"/>
          <w:lang w:val="en-US" w:eastAsia="zh-CN"/>
        </w:rPr>
        <w:t>份，甲方</w:t>
      </w:r>
      <w:r>
        <w:rPr>
          <w:rFonts w:hint="eastAsia" w:ascii="仿宋" w:hAnsi="仿宋" w:eastAsia="仿宋" w:cs="仿宋"/>
          <w:spacing w:val="-3"/>
          <w:sz w:val="28"/>
          <w:szCs w:val="28"/>
          <w:u w:val="single"/>
          <w:lang w:val="en-US" w:eastAsia="zh-CN"/>
        </w:rPr>
        <w:t>叁</w:t>
      </w:r>
      <w:r>
        <w:rPr>
          <w:rFonts w:hint="eastAsia" w:ascii="仿宋" w:hAnsi="仿宋" w:eastAsia="仿宋" w:cs="仿宋"/>
          <w:spacing w:val="-3"/>
          <w:sz w:val="28"/>
          <w:szCs w:val="28"/>
          <w:lang w:val="en-US" w:eastAsia="zh-CN"/>
        </w:rPr>
        <w:t>份，乙方</w:t>
      </w:r>
      <w:r>
        <w:rPr>
          <w:rFonts w:hint="eastAsia" w:ascii="仿宋" w:hAnsi="仿宋" w:eastAsia="仿宋" w:cs="仿宋"/>
          <w:spacing w:val="-3"/>
          <w:sz w:val="28"/>
          <w:szCs w:val="28"/>
          <w:u w:val="single"/>
          <w:lang w:val="en-US" w:eastAsia="zh-CN"/>
        </w:rPr>
        <w:t>壹</w:t>
      </w:r>
      <w:r>
        <w:rPr>
          <w:rFonts w:hint="eastAsia" w:ascii="仿宋" w:hAnsi="仿宋" w:eastAsia="仿宋" w:cs="仿宋"/>
          <w:spacing w:val="-3"/>
          <w:sz w:val="28"/>
          <w:szCs w:val="28"/>
          <w:lang w:val="en-US" w:eastAsia="zh-CN"/>
        </w:rPr>
        <w:t xml:space="preserve">份，本合同所有附件均为合同的有效组成部分，与本合同具有同等法律效力，双方代表签字后生效。 </w:t>
      </w:r>
    </w:p>
    <w:p>
      <w:pPr>
        <w:pStyle w:val="4"/>
        <w:keepNext w:val="0"/>
        <w:keepLines w:val="0"/>
        <w:pageBreakBefore w:val="0"/>
        <w:kinsoku/>
        <w:wordWrap/>
        <w:overflowPunct/>
        <w:topLinePunct w:val="0"/>
        <w:autoSpaceDE w:val="0"/>
        <w:autoSpaceDN w:val="0"/>
        <w:bidi w:val="0"/>
        <w:adjustRightInd/>
        <w:snapToGrid/>
        <w:spacing w:line="500" w:lineRule="exact"/>
        <w:ind w:right="998"/>
        <w:jc w:val="both"/>
        <w:textAlignment w:val="auto"/>
        <w:rPr>
          <w:rFonts w:hint="eastAsia" w:ascii="仿宋" w:hAnsi="仿宋" w:eastAsia="仿宋" w:cs="仿宋"/>
          <w:sz w:val="28"/>
          <w:szCs w:val="28"/>
        </w:rPr>
      </w:pPr>
    </w:p>
    <w:p>
      <w:pPr>
        <w:spacing w:line="460" w:lineRule="exact"/>
        <w:rPr>
          <w:rFonts w:hint="eastAsia" w:ascii="仿宋" w:hAnsi="仿宋" w:eastAsia="仿宋" w:cs="楷体_GB2312"/>
          <w:color w:val="000000"/>
          <w:sz w:val="28"/>
          <w:szCs w:val="28"/>
        </w:rPr>
      </w:pPr>
    </w:p>
    <w:p>
      <w:pPr>
        <w:spacing w:line="460" w:lineRule="exact"/>
        <w:rPr>
          <w:rFonts w:hint="eastAsia" w:ascii="仿宋" w:hAnsi="仿宋" w:eastAsia="仿宋" w:cs="楷体_GB2312"/>
          <w:color w:val="000000"/>
          <w:sz w:val="28"/>
          <w:szCs w:val="28"/>
        </w:rPr>
      </w:pPr>
    </w:p>
    <w:p>
      <w:pPr>
        <w:spacing w:line="460" w:lineRule="exact"/>
        <w:rPr>
          <w:rFonts w:hint="eastAsia" w:ascii="仿宋" w:hAnsi="仿宋" w:eastAsia="仿宋" w:cs="楷体_GB2312"/>
          <w:color w:val="000000"/>
          <w:sz w:val="28"/>
          <w:szCs w:val="28"/>
        </w:rPr>
      </w:pPr>
      <w:r>
        <w:rPr>
          <w:rFonts w:hint="eastAsia" w:ascii="仿宋" w:hAnsi="仿宋" w:eastAsia="仿宋" w:cs="楷体_GB2312"/>
          <w:color w:val="000000"/>
          <w:sz w:val="28"/>
          <w:szCs w:val="28"/>
        </w:rPr>
        <w:t xml:space="preserve">甲方名称（盖章）：西藏民族大学               </w:t>
      </w:r>
    </w:p>
    <w:p>
      <w:pPr>
        <w:spacing w:line="460" w:lineRule="exact"/>
        <w:rPr>
          <w:rFonts w:hint="eastAsia" w:ascii="仿宋" w:hAnsi="仿宋" w:eastAsia="仿宋" w:cs="楷体_GB2312"/>
          <w:color w:val="000000"/>
          <w:sz w:val="28"/>
          <w:szCs w:val="28"/>
        </w:rPr>
      </w:pPr>
      <w:r>
        <w:rPr>
          <w:rFonts w:hint="eastAsia" w:ascii="仿宋" w:hAnsi="仿宋" w:eastAsia="仿宋" w:cs="楷体_GB2312"/>
          <w:color w:val="000000"/>
          <w:sz w:val="28"/>
          <w:szCs w:val="28"/>
        </w:rPr>
        <w:t xml:space="preserve">甲方全权代表（签字）：          </w:t>
      </w:r>
    </w:p>
    <w:p>
      <w:pPr>
        <w:spacing w:line="460" w:lineRule="exact"/>
        <w:rPr>
          <w:rFonts w:hint="eastAsia" w:ascii="仿宋" w:hAnsi="仿宋" w:eastAsia="仿宋" w:cs="楷体_GB2312"/>
          <w:color w:val="000000"/>
          <w:sz w:val="28"/>
          <w:szCs w:val="28"/>
        </w:rPr>
      </w:pPr>
      <w:r>
        <w:rPr>
          <w:rFonts w:hint="eastAsia" w:ascii="仿宋" w:hAnsi="仿宋" w:eastAsia="仿宋" w:cs="楷体_GB2312"/>
          <w:color w:val="000000"/>
          <w:sz w:val="28"/>
          <w:szCs w:val="28"/>
        </w:rPr>
        <w:t xml:space="preserve">联系地址：陕西省咸阳市文汇东路6号                   </w:t>
      </w:r>
    </w:p>
    <w:p>
      <w:pPr>
        <w:spacing w:line="460" w:lineRule="exact"/>
        <w:rPr>
          <w:rFonts w:hint="eastAsia" w:ascii="仿宋" w:hAnsi="仿宋" w:eastAsia="仿宋" w:cs="楷体_GB2312"/>
          <w:color w:val="000000"/>
          <w:sz w:val="28"/>
          <w:szCs w:val="28"/>
        </w:rPr>
      </w:pPr>
      <w:r>
        <w:rPr>
          <w:rFonts w:hint="eastAsia" w:ascii="仿宋" w:hAnsi="仿宋" w:eastAsia="仿宋" w:cs="楷体_GB2312"/>
          <w:color w:val="000000"/>
          <w:sz w:val="28"/>
          <w:szCs w:val="28"/>
        </w:rPr>
        <w:t xml:space="preserve">联系电话：029-33755401                      </w:t>
      </w:r>
    </w:p>
    <w:p>
      <w:pPr>
        <w:spacing w:line="460" w:lineRule="exact"/>
        <w:rPr>
          <w:rFonts w:hint="eastAsia" w:ascii="仿宋" w:hAnsi="仿宋" w:eastAsia="仿宋" w:cs="楷体_GB2312"/>
          <w:color w:val="000000"/>
          <w:sz w:val="28"/>
          <w:szCs w:val="28"/>
        </w:rPr>
      </w:pPr>
      <w:r>
        <w:rPr>
          <w:rFonts w:hint="eastAsia" w:ascii="仿宋" w:hAnsi="仿宋" w:eastAsia="仿宋" w:cs="楷体_GB2312"/>
          <w:color w:val="000000"/>
          <w:sz w:val="28"/>
          <w:szCs w:val="28"/>
          <w:lang w:val="en-US" w:eastAsia="zh-CN"/>
        </w:rPr>
        <w:t xml:space="preserve">签订日期：  </w:t>
      </w:r>
      <w:r>
        <w:rPr>
          <w:rFonts w:hint="eastAsia" w:ascii="仿宋" w:hAnsi="仿宋" w:eastAsia="仿宋" w:cs="楷体_GB2312"/>
          <w:color w:val="000000"/>
          <w:sz w:val="28"/>
          <w:szCs w:val="28"/>
        </w:rPr>
        <w:t xml:space="preserve">年   月   日                  </w:t>
      </w:r>
    </w:p>
    <w:p>
      <w:pPr>
        <w:spacing w:line="460" w:lineRule="exact"/>
        <w:rPr>
          <w:rFonts w:hint="eastAsia" w:ascii="仿宋" w:hAnsi="仿宋" w:eastAsia="仿宋" w:cs="楷体_GB2312"/>
          <w:color w:val="000000"/>
          <w:sz w:val="28"/>
          <w:szCs w:val="28"/>
        </w:rPr>
      </w:pPr>
    </w:p>
    <w:p>
      <w:pPr>
        <w:spacing w:line="460" w:lineRule="exact"/>
        <w:rPr>
          <w:rFonts w:hint="eastAsia" w:ascii="仿宋" w:hAnsi="仿宋" w:eastAsia="仿宋" w:cs="楷体_GB2312"/>
          <w:color w:val="000000"/>
          <w:sz w:val="28"/>
          <w:szCs w:val="28"/>
          <w:lang w:eastAsia="zh-CN"/>
        </w:rPr>
      </w:pPr>
      <w:r>
        <w:rPr>
          <w:rFonts w:hint="eastAsia" w:ascii="仿宋" w:hAnsi="仿宋" w:eastAsia="仿宋" w:cs="楷体_GB2312"/>
          <w:color w:val="000000"/>
          <w:sz w:val="28"/>
          <w:szCs w:val="28"/>
        </w:rPr>
        <w:t>乙方名称（盖章）</w:t>
      </w:r>
      <w:r>
        <w:rPr>
          <w:rFonts w:hint="eastAsia" w:ascii="仿宋" w:hAnsi="仿宋" w:eastAsia="仿宋" w:cs="楷体_GB2312"/>
          <w:color w:val="000000"/>
          <w:sz w:val="28"/>
          <w:szCs w:val="28"/>
          <w:lang w:eastAsia="zh-CN"/>
        </w:rPr>
        <w:t>：</w:t>
      </w:r>
    </w:p>
    <w:p>
      <w:pPr>
        <w:spacing w:line="460" w:lineRule="exact"/>
        <w:rPr>
          <w:rFonts w:hint="eastAsia" w:ascii="仿宋" w:hAnsi="仿宋" w:eastAsia="仿宋" w:cs="楷体_GB2312"/>
          <w:color w:val="000000"/>
          <w:sz w:val="28"/>
          <w:szCs w:val="28"/>
        </w:rPr>
      </w:pPr>
      <w:r>
        <w:rPr>
          <w:rFonts w:hint="eastAsia" w:ascii="仿宋" w:hAnsi="仿宋" w:eastAsia="仿宋" w:cs="楷体_GB2312"/>
          <w:color w:val="000000"/>
          <w:sz w:val="28"/>
          <w:szCs w:val="28"/>
        </w:rPr>
        <w:t>乙方全权代表（签字）：</w:t>
      </w:r>
    </w:p>
    <w:p>
      <w:pPr>
        <w:spacing w:line="460" w:lineRule="exact"/>
        <w:rPr>
          <w:rFonts w:hint="eastAsia" w:ascii="仿宋" w:hAnsi="仿宋" w:eastAsia="仿宋" w:cs="楷体_GB2312"/>
          <w:color w:val="000000"/>
          <w:sz w:val="28"/>
          <w:szCs w:val="28"/>
        </w:rPr>
      </w:pPr>
      <w:r>
        <w:rPr>
          <w:rFonts w:hint="eastAsia" w:ascii="仿宋" w:hAnsi="仿宋" w:eastAsia="仿宋" w:cs="楷体_GB2312"/>
          <w:color w:val="000000"/>
          <w:sz w:val="28"/>
          <w:szCs w:val="28"/>
        </w:rPr>
        <w:t>联系地址：</w:t>
      </w:r>
    </w:p>
    <w:p>
      <w:pPr>
        <w:spacing w:line="460" w:lineRule="exact"/>
        <w:rPr>
          <w:rFonts w:hint="eastAsia" w:ascii="仿宋" w:hAnsi="仿宋" w:eastAsia="仿宋" w:cs="楷体_GB2312"/>
          <w:color w:val="000000"/>
          <w:sz w:val="28"/>
          <w:szCs w:val="28"/>
        </w:rPr>
      </w:pPr>
      <w:r>
        <w:rPr>
          <w:rFonts w:hint="eastAsia" w:ascii="仿宋" w:hAnsi="仿宋" w:eastAsia="仿宋" w:cs="楷体_GB2312"/>
          <w:color w:val="000000"/>
          <w:sz w:val="28"/>
          <w:szCs w:val="28"/>
        </w:rPr>
        <w:t>联系电话：</w:t>
      </w:r>
    </w:p>
    <w:p>
      <w:pPr>
        <w:spacing w:line="460" w:lineRule="exact"/>
        <w:rPr>
          <w:rFonts w:hint="eastAsia" w:ascii="仿宋" w:hAnsi="仿宋" w:eastAsia="仿宋" w:cs="楷体_GB2312"/>
          <w:color w:val="000000"/>
          <w:sz w:val="28"/>
          <w:szCs w:val="28"/>
        </w:rPr>
      </w:pPr>
      <w:r>
        <w:rPr>
          <w:rFonts w:hint="eastAsia" w:ascii="仿宋" w:hAnsi="仿宋" w:eastAsia="仿宋" w:cs="楷体_GB2312"/>
          <w:color w:val="000000"/>
          <w:sz w:val="28"/>
          <w:szCs w:val="28"/>
          <w:lang w:val="en-US" w:eastAsia="zh-CN"/>
        </w:rPr>
        <w:t xml:space="preserve">签订日期：  </w:t>
      </w:r>
      <w:r>
        <w:rPr>
          <w:rFonts w:hint="eastAsia" w:ascii="仿宋" w:hAnsi="仿宋" w:eastAsia="仿宋" w:cs="楷体_GB2312"/>
          <w:color w:val="000000"/>
          <w:sz w:val="28"/>
          <w:szCs w:val="28"/>
        </w:rPr>
        <w:t>年   月   日</w:t>
      </w:r>
    </w:p>
    <w:p>
      <w:pPr>
        <w:pStyle w:val="4"/>
        <w:keepNext w:val="0"/>
        <w:keepLines w:val="0"/>
        <w:pageBreakBefore w:val="0"/>
        <w:kinsoku/>
        <w:wordWrap/>
        <w:overflowPunct/>
        <w:topLinePunct w:val="0"/>
        <w:autoSpaceDE w:val="0"/>
        <w:autoSpaceDN w:val="0"/>
        <w:bidi w:val="0"/>
        <w:adjustRightInd/>
        <w:snapToGrid/>
        <w:spacing w:line="500" w:lineRule="exact"/>
        <w:ind w:right="998"/>
        <w:jc w:val="both"/>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附件</w:t>
      </w:r>
      <w:r>
        <w:rPr>
          <w:rFonts w:hint="eastAsia" w:ascii="仿宋" w:hAnsi="仿宋" w:eastAsia="仿宋" w:cs="仿宋"/>
          <w:sz w:val="28"/>
          <w:szCs w:val="28"/>
          <w:lang w:val="en-US" w:eastAsia="zh-CN"/>
        </w:rPr>
        <w:t>一</w:t>
      </w:r>
      <w:r>
        <w:rPr>
          <w:rFonts w:hint="eastAsia" w:ascii="仿宋" w:hAnsi="仿宋" w:eastAsia="仿宋" w:cs="仿宋"/>
          <w:sz w:val="28"/>
          <w:szCs w:val="28"/>
        </w:rPr>
        <w:t>：</w:t>
      </w:r>
      <w:r>
        <w:rPr>
          <w:rFonts w:hint="eastAsia" w:ascii="仿宋" w:hAnsi="仿宋" w:eastAsia="仿宋" w:cs="仿宋"/>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bCs/>
          <w:color w:val="000000"/>
          <w:sz w:val="28"/>
          <w:szCs w:val="28"/>
        </w:rPr>
      </w:pPr>
      <w:r>
        <w:rPr>
          <w:rFonts w:hint="eastAsia" w:ascii="仿宋" w:hAnsi="仿宋" w:eastAsia="仿宋" w:cs="仿宋"/>
          <w:b/>
          <w:bCs/>
          <w:color w:val="000000"/>
          <w:sz w:val="28"/>
          <w:szCs w:val="28"/>
        </w:rPr>
        <w:t>廉政责任书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甲方</w:t>
      </w:r>
      <w:r>
        <w:rPr>
          <w:rFonts w:hint="eastAsia" w:ascii="仿宋" w:hAnsi="仿宋" w:eastAsia="仿宋" w:cs="仿宋"/>
          <w:color w:val="000000"/>
          <w:sz w:val="28"/>
          <w:szCs w:val="28"/>
        </w:rPr>
        <w:t>： 西藏民族大学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乙方</w:t>
      </w:r>
      <w:r>
        <w:rPr>
          <w:rFonts w:hint="eastAsia" w:ascii="仿宋" w:hAnsi="仿宋" w:eastAsia="仿宋" w:cs="仿宋"/>
          <w:color w:val="000000"/>
          <w:sz w:val="28"/>
          <w:szCs w:val="28"/>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为加强建设工程廉政建设，规范建设工程各项活动中</w:t>
      </w:r>
      <w:r>
        <w:rPr>
          <w:rFonts w:hint="eastAsia" w:ascii="仿宋" w:hAnsi="仿宋" w:eastAsia="仿宋" w:cs="仿宋"/>
          <w:color w:val="000000"/>
          <w:sz w:val="28"/>
          <w:szCs w:val="28"/>
          <w:lang w:eastAsia="zh-CN"/>
        </w:rPr>
        <w:t>甲方乙方</w:t>
      </w:r>
      <w:r>
        <w:rPr>
          <w:rFonts w:hint="eastAsia" w:ascii="仿宋" w:hAnsi="仿宋" w:eastAsia="仿宋" w:cs="仿宋"/>
          <w:color w:val="000000"/>
          <w:sz w:val="28"/>
          <w:szCs w:val="28"/>
        </w:rPr>
        <w:t>双方的行为，防止谋取不正当利益的违法违纪现象的发生，保护国家、集体和当事人的合法权益，根据国家有关工程建设的法律法规和廉政建设的有关规定，订立本廉政责任书。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0"/>
        <w:rPr>
          <w:rFonts w:hint="eastAsia" w:ascii="仿宋" w:hAnsi="仿宋" w:eastAsia="仿宋" w:cs="仿宋"/>
          <w:color w:val="000000"/>
          <w:sz w:val="28"/>
          <w:szCs w:val="28"/>
        </w:rPr>
      </w:pPr>
      <w:r>
        <w:rPr>
          <w:rFonts w:hint="eastAsia" w:ascii="仿宋" w:hAnsi="仿宋" w:eastAsia="仿宋" w:cs="仿宋"/>
          <w:color w:val="000000"/>
          <w:sz w:val="28"/>
          <w:szCs w:val="28"/>
        </w:rPr>
        <w:t>一、双方的责任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1.1应严格遵守国家关于建设工程的有关法律、法规，相关政策，以及廉政建设的各项规定。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1.2严格执行建设工程合同文件，自觉按合同办事。</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1.3各项活动必须坚持公开、公平、公正、诚信、透明的原则(除法律法规另有规定者外)，不得为获取不正当的利益，损害国家、集体和对方利益，不得违反建设工程管理的规章制度。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1.4发现对方在业务活动中有违规、违纪、违法行为的，应及时提醒对方，情节严重的，应向其上级主管部门或纪检监察、司法等有关机关举报。</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0"/>
        <w:rPr>
          <w:rFonts w:hint="eastAsia" w:ascii="仿宋" w:hAnsi="仿宋" w:eastAsia="仿宋" w:cs="仿宋"/>
          <w:color w:val="000000"/>
          <w:sz w:val="28"/>
          <w:szCs w:val="28"/>
        </w:rPr>
      </w:pPr>
      <w:r>
        <w:rPr>
          <w:rFonts w:hint="eastAsia" w:ascii="仿宋" w:hAnsi="仿宋" w:eastAsia="仿宋" w:cs="仿宋"/>
          <w:color w:val="000000"/>
          <w:sz w:val="28"/>
          <w:szCs w:val="28"/>
        </w:rPr>
        <w:t>二、</w:t>
      </w:r>
      <w:r>
        <w:rPr>
          <w:rFonts w:hint="eastAsia" w:ascii="仿宋" w:hAnsi="仿宋" w:eastAsia="仿宋" w:cs="仿宋"/>
          <w:color w:val="000000"/>
          <w:sz w:val="28"/>
          <w:szCs w:val="28"/>
          <w:lang w:eastAsia="zh-CN"/>
        </w:rPr>
        <w:t>甲方</w:t>
      </w:r>
      <w:r>
        <w:rPr>
          <w:rFonts w:hint="eastAsia" w:ascii="仿宋" w:hAnsi="仿宋" w:eastAsia="仿宋" w:cs="仿宋"/>
          <w:color w:val="000000"/>
          <w:sz w:val="28"/>
          <w:szCs w:val="28"/>
        </w:rPr>
        <w:t>责任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甲方</w:t>
      </w:r>
      <w:r>
        <w:rPr>
          <w:rFonts w:hint="eastAsia" w:ascii="仿宋" w:hAnsi="仿宋" w:eastAsia="仿宋" w:cs="仿宋"/>
          <w:color w:val="000000"/>
          <w:sz w:val="28"/>
          <w:szCs w:val="28"/>
        </w:rPr>
        <w:t>的领导和从事该建设工程项目的工作人员，在工程建设的事前、事中、事后应遵守以下规定：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2.1不得向</w:t>
      </w:r>
      <w:r>
        <w:rPr>
          <w:rFonts w:hint="eastAsia" w:ascii="仿宋" w:hAnsi="仿宋" w:eastAsia="仿宋" w:cs="仿宋"/>
          <w:color w:val="000000"/>
          <w:sz w:val="28"/>
          <w:szCs w:val="28"/>
          <w:lang w:eastAsia="zh-CN"/>
        </w:rPr>
        <w:t>乙方</w:t>
      </w:r>
      <w:r>
        <w:rPr>
          <w:rFonts w:hint="eastAsia" w:ascii="仿宋" w:hAnsi="仿宋" w:eastAsia="仿宋" w:cs="仿宋"/>
          <w:color w:val="000000"/>
          <w:sz w:val="28"/>
          <w:szCs w:val="28"/>
        </w:rPr>
        <w:t>和相关单位索要或接受回扣、礼金、有价证券、贵重物品和好处费、感谢费等。</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2.2不得在</w:t>
      </w:r>
      <w:r>
        <w:rPr>
          <w:rFonts w:hint="eastAsia" w:ascii="仿宋" w:hAnsi="仿宋" w:eastAsia="仿宋" w:cs="仿宋"/>
          <w:color w:val="000000"/>
          <w:sz w:val="28"/>
          <w:szCs w:val="28"/>
          <w:lang w:eastAsia="zh-CN"/>
        </w:rPr>
        <w:t>乙方</w:t>
      </w:r>
      <w:r>
        <w:rPr>
          <w:rFonts w:hint="eastAsia" w:ascii="仿宋" w:hAnsi="仿宋" w:eastAsia="仿宋" w:cs="仿宋"/>
          <w:color w:val="000000"/>
          <w:sz w:val="28"/>
          <w:szCs w:val="28"/>
        </w:rPr>
        <w:t>和相关单位报销任何应由</w:t>
      </w:r>
      <w:r>
        <w:rPr>
          <w:rFonts w:hint="eastAsia" w:ascii="仿宋" w:hAnsi="仿宋" w:eastAsia="仿宋" w:cs="仿宋"/>
          <w:color w:val="000000"/>
          <w:sz w:val="28"/>
          <w:szCs w:val="28"/>
          <w:lang w:eastAsia="zh-CN"/>
        </w:rPr>
        <w:t>甲方</w:t>
      </w:r>
      <w:r>
        <w:rPr>
          <w:rFonts w:hint="eastAsia" w:ascii="仿宋" w:hAnsi="仿宋" w:eastAsia="仿宋" w:cs="仿宋"/>
          <w:color w:val="000000"/>
          <w:sz w:val="28"/>
          <w:szCs w:val="28"/>
        </w:rPr>
        <w:t>或个人支付的费用。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2.3不得要求、暗示或接受</w:t>
      </w:r>
      <w:r>
        <w:rPr>
          <w:rFonts w:hint="eastAsia" w:ascii="仿宋" w:hAnsi="仿宋" w:eastAsia="仿宋" w:cs="仿宋"/>
          <w:color w:val="000000"/>
          <w:sz w:val="28"/>
          <w:szCs w:val="28"/>
          <w:lang w:eastAsia="zh-CN"/>
        </w:rPr>
        <w:t>乙方</w:t>
      </w:r>
      <w:r>
        <w:rPr>
          <w:rFonts w:hint="eastAsia" w:ascii="仿宋" w:hAnsi="仿宋" w:eastAsia="仿宋" w:cs="仿宋"/>
          <w:color w:val="000000"/>
          <w:sz w:val="28"/>
          <w:szCs w:val="28"/>
        </w:rPr>
        <w:t>和相关单位为个人装修住房、婚丧嫁娶、配偶子女的工作安排以及出国(境)、旅游等提供方便。</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2.4不得参加有可能影响公正执行公务的</w:t>
      </w:r>
      <w:r>
        <w:rPr>
          <w:rFonts w:hint="eastAsia" w:ascii="仿宋" w:hAnsi="仿宋" w:eastAsia="仿宋" w:cs="仿宋"/>
          <w:color w:val="000000"/>
          <w:sz w:val="28"/>
          <w:szCs w:val="28"/>
          <w:lang w:eastAsia="zh-CN"/>
        </w:rPr>
        <w:t>乙方</w:t>
      </w:r>
      <w:r>
        <w:rPr>
          <w:rFonts w:hint="eastAsia" w:ascii="仿宋" w:hAnsi="仿宋" w:eastAsia="仿宋" w:cs="仿宋"/>
          <w:color w:val="000000"/>
          <w:sz w:val="28"/>
          <w:szCs w:val="28"/>
        </w:rPr>
        <w:t>和相关单位的宴请、健身、娱乐等活动。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2.5不得向</w:t>
      </w:r>
      <w:r>
        <w:rPr>
          <w:rFonts w:hint="eastAsia" w:ascii="仿宋" w:hAnsi="仿宋" w:eastAsia="仿宋" w:cs="仿宋"/>
          <w:color w:val="000000"/>
          <w:sz w:val="28"/>
          <w:szCs w:val="28"/>
          <w:lang w:eastAsia="zh-CN"/>
        </w:rPr>
        <w:t>乙方</w:t>
      </w:r>
      <w:r>
        <w:rPr>
          <w:rFonts w:hint="eastAsia" w:ascii="仿宋" w:hAnsi="仿宋" w:eastAsia="仿宋" w:cs="仿宋"/>
          <w:color w:val="000000"/>
          <w:sz w:val="28"/>
          <w:szCs w:val="28"/>
        </w:rPr>
        <w:t>和相关单位介绍或为配偶、子女、亲属参与同</w:t>
      </w:r>
      <w:r>
        <w:rPr>
          <w:rFonts w:hint="eastAsia" w:ascii="仿宋" w:hAnsi="仿宋" w:eastAsia="仿宋" w:cs="仿宋"/>
          <w:color w:val="000000"/>
          <w:sz w:val="28"/>
          <w:szCs w:val="28"/>
          <w:lang w:eastAsia="zh-CN"/>
        </w:rPr>
        <w:t>甲方</w:t>
      </w:r>
      <w:r>
        <w:rPr>
          <w:rFonts w:hint="eastAsia" w:ascii="仿宋" w:hAnsi="仿宋" w:eastAsia="仿宋" w:cs="仿宋"/>
          <w:color w:val="000000"/>
          <w:sz w:val="28"/>
          <w:szCs w:val="28"/>
        </w:rPr>
        <w:t>工程建设管理合同有关的业务活动；不得以任何理由要求</w:t>
      </w:r>
      <w:r>
        <w:rPr>
          <w:rFonts w:hint="eastAsia" w:ascii="仿宋" w:hAnsi="仿宋" w:eastAsia="仿宋" w:cs="仿宋"/>
          <w:color w:val="000000"/>
          <w:sz w:val="28"/>
          <w:szCs w:val="28"/>
          <w:lang w:eastAsia="zh-CN"/>
        </w:rPr>
        <w:t>乙方</w:t>
      </w:r>
      <w:r>
        <w:rPr>
          <w:rFonts w:hint="eastAsia" w:ascii="仿宋" w:hAnsi="仿宋" w:eastAsia="仿宋" w:cs="仿宋"/>
          <w:color w:val="000000"/>
          <w:sz w:val="28"/>
          <w:szCs w:val="28"/>
        </w:rPr>
        <w:t>和相关单位使用某种产品、材料和设备。</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0"/>
        <w:rPr>
          <w:rFonts w:hint="eastAsia" w:ascii="仿宋" w:hAnsi="仿宋" w:eastAsia="仿宋" w:cs="仿宋"/>
          <w:color w:val="000000"/>
          <w:sz w:val="28"/>
          <w:szCs w:val="28"/>
        </w:rPr>
      </w:pPr>
      <w:r>
        <w:rPr>
          <w:rFonts w:hint="eastAsia" w:ascii="仿宋" w:hAnsi="仿宋" w:eastAsia="仿宋" w:cs="仿宋"/>
          <w:color w:val="000000"/>
          <w:sz w:val="28"/>
          <w:szCs w:val="28"/>
        </w:rPr>
        <w:t>三、</w:t>
      </w:r>
      <w:r>
        <w:rPr>
          <w:rFonts w:hint="eastAsia" w:ascii="仿宋" w:hAnsi="仿宋" w:eastAsia="仿宋" w:cs="仿宋"/>
          <w:color w:val="000000"/>
          <w:sz w:val="28"/>
          <w:szCs w:val="28"/>
          <w:lang w:eastAsia="zh-CN"/>
        </w:rPr>
        <w:t>乙方</w:t>
      </w:r>
      <w:r>
        <w:rPr>
          <w:rFonts w:hint="eastAsia" w:ascii="仿宋" w:hAnsi="仿宋" w:eastAsia="仿宋" w:cs="仿宋"/>
          <w:color w:val="000000"/>
          <w:sz w:val="28"/>
          <w:szCs w:val="28"/>
        </w:rPr>
        <w:t>责任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应与</w:t>
      </w:r>
      <w:r>
        <w:rPr>
          <w:rFonts w:hint="eastAsia" w:ascii="仿宋" w:hAnsi="仿宋" w:eastAsia="仿宋" w:cs="仿宋"/>
          <w:color w:val="000000"/>
          <w:sz w:val="28"/>
          <w:szCs w:val="28"/>
          <w:lang w:eastAsia="zh-CN"/>
        </w:rPr>
        <w:t>甲方</w:t>
      </w:r>
      <w:r>
        <w:rPr>
          <w:rFonts w:hint="eastAsia" w:ascii="仿宋" w:hAnsi="仿宋" w:eastAsia="仿宋" w:cs="仿宋"/>
          <w:color w:val="000000"/>
          <w:sz w:val="28"/>
          <w:szCs w:val="28"/>
        </w:rPr>
        <w:t>保持正常的业务交往，按照有关法律法规和程序开展业务工作，严格执行工程建设的有关方针、政策，执行工程建设强制性标准，并遵守以下规定：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3.1不得以任何理由向</w:t>
      </w:r>
      <w:r>
        <w:rPr>
          <w:rFonts w:hint="eastAsia" w:ascii="仿宋" w:hAnsi="仿宋" w:eastAsia="仿宋" w:cs="仿宋"/>
          <w:color w:val="000000"/>
          <w:sz w:val="28"/>
          <w:szCs w:val="28"/>
          <w:lang w:eastAsia="zh-CN"/>
        </w:rPr>
        <w:t>甲方</w:t>
      </w:r>
      <w:r>
        <w:rPr>
          <w:rFonts w:hint="eastAsia" w:ascii="仿宋" w:hAnsi="仿宋" w:eastAsia="仿宋" w:cs="仿宋"/>
          <w:color w:val="000000"/>
          <w:sz w:val="28"/>
          <w:szCs w:val="28"/>
        </w:rPr>
        <w:t>及其工作人员索要、接受或赠送礼金、有价证券、贵重物品及回扣、好处费、感谢费等。</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3.2不得以任何理由为</w:t>
      </w:r>
      <w:r>
        <w:rPr>
          <w:rFonts w:hint="eastAsia" w:ascii="仿宋" w:hAnsi="仿宋" w:eastAsia="仿宋" w:cs="仿宋"/>
          <w:color w:val="000000"/>
          <w:sz w:val="28"/>
          <w:szCs w:val="28"/>
          <w:lang w:eastAsia="zh-CN"/>
        </w:rPr>
        <w:t>甲方</w:t>
      </w:r>
      <w:r>
        <w:rPr>
          <w:rFonts w:hint="eastAsia" w:ascii="仿宋" w:hAnsi="仿宋" w:eastAsia="仿宋" w:cs="仿宋"/>
          <w:color w:val="000000"/>
          <w:sz w:val="28"/>
          <w:szCs w:val="28"/>
        </w:rPr>
        <w:t>和相关单位报销应由对方或个人支付的费用。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3.3不得接受或暗示为</w:t>
      </w:r>
      <w:r>
        <w:rPr>
          <w:rFonts w:hint="eastAsia" w:ascii="仿宋" w:hAnsi="仿宋" w:eastAsia="仿宋" w:cs="仿宋"/>
          <w:color w:val="000000"/>
          <w:sz w:val="28"/>
          <w:szCs w:val="28"/>
          <w:lang w:eastAsia="zh-CN"/>
        </w:rPr>
        <w:t>甲方</w:t>
      </w:r>
      <w:r>
        <w:rPr>
          <w:rFonts w:hint="eastAsia" w:ascii="仿宋" w:hAnsi="仿宋" w:eastAsia="仿宋" w:cs="仿宋"/>
          <w:color w:val="000000"/>
          <w:sz w:val="28"/>
          <w:szCs w:val="28"/>
        </w:rPr>
        <w:t>、相关单位或个人装修住房、婚丧嫁娶、配偶子女的工作安排以及出国(境)、旅游等提供方便。</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3.4不得以任何理由为</w:t>
      </w:r>
      <w:r>
        <w:rPr>
          <w:rFonts w:hint="eastAsia" w:ascii="仿宋" w:hAnsi="仿宋" w:eastAsia="仿宋" w:cs="仿宋"/>
          <w:color w:val="000000"/>
          <w:sz w:val="28"/>
          <w:szCs w:val="28"/>
          <w:lang w:eastAsia="zh-CN"/>
        </w:rPr>
        <w:t>甲方</w:t>
      </w:r>
      <w:r>
        <w:rPr>
          <w:rFonts w:hint="eastAsia" w:ascii="仿宋" w:hAnsi="仿宋" w:eastAsia="仿宋" w:cs="仿宋"/>
          <w:color w:val="000000"/>
          <w:sz w:val="28"/>
          <w:szCs w:val="28"/>
        </w:rPr>
        <w:t>、相关单位或个人组织有可能影响公正执行公务的宴请、健身、娱乐等活动。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FF0000"/>
          <w:sz w:val="28"/>
          <w:szCs w:val="28"/>
        </w:rPr>
      </w:pPr>
      <w:r>
        <w:rPr>
          <w:rFonts w:hint="eastAsia" w:ascii="仿宋" w:hAnsi="仿宋" w:eastAsia="仿宋" w:cs="仿宋"/>
          <w:color w:val="auto"/>
          <w:sz w:val="28"/>
          <w:szCs w:val="28"/>
        </w:rPr>
        <w:t>3.5 甲方如发现乙方有违反本协议或者采用不正当的手段行贿甲方人员，甲方有权扣除乙方合同总价款的20%作为违约金，由此给甲方造成的损失均由乙方承担赔偿责任，甲方有权在应付款中直接扣除或另行向乙方追索；情况严重的，甲方有权终止或解除合同，同时追究其法律责任。乙方用不正当手段获得的非法所得由甲方单位予以追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0"/>
        <w:rPr>
          <w:rFonts w:hint="eastAsia" w:ascii="仿宋" w:hAnsi="仿宋" w:eastAsia="仿宋" w:cs="仿宋"/>
          <w:color w:val="000000"/>
          <w:sz w:val="28"/>
          <w:szCs w:val="28"/>
        </w:rPr>
      </w:pPr>
      <w:r>
        <w:rPr>
          <w:rFonts w:hint="eastAsia" w:ascii="仿宋" w:hAnsi="仿宋" w:eastAsia="仿宋" w:cs="仿宋"/>
          <w:color w:val="000000"/>
          <w:sz w:val="28"/>
          <w:szCs w:val="28"/>
        </w:rPr>
        <w:t>四、违约责任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4.1</w:t>
      </w:r>
      <w:r>
        <w:rPr>
          <w:rFonts w:hint="eastAsia" w:ascii="仿宋" w:hAnsi="仿宋" w:eastAsia="仿宋" w:cs="仿宋"/>
          <w:color w:val="000000"/>
          <w:sz w:val="28"/>
          <w:szCs w:val="28"/>
          <w:lang w:eastAsia="zh-CN"/>
        </w:rPr>
        <w:t>甲方</w:t>
      </w:r>
      <w:r>
        <w:rPr>
          <w:rFonts w:hint="eastAsia" w:ascii="仿宋" w:hAnsi="仿宋" w:eastAsia="仿宋" w:cs="仿宋"/>
          <w:color w:val="000000"/>
          <w:sz w:val="28"/>
          <w:szCs w:val="28"/>
        </w:rPr>
        <w:t>工作人员有违反本责任书第一、二条责任行为的，依据有关法律、法规给予处理；涉嫌犯罪的，移交司法机关追究刑事责任；给</w:t>
      </w:r>
      <w:r>
        <w:rPr>
          <w:rFonts w:hint="eastAsia" w:ascii="仿宋" w:hAnsi="仿宋" w:eastAsia="仿宋" w:cs="仿宋"/>
          <w:color w:val="000000"/>
          <w:sz w:val="28"/>
          <w:szCs w:val="28"/>
          <w:lang w:eastAsia="zh-CN"/>
        </w:rPr>
        <w:t>乙方</w:t>
      </w:r>
      <w:r>
        <w:rPr>
          <w:rFonts w:hint="eastAsia" w:ascii="仿宋" w:hAnsi="仿宋" w:eastAsia="仿宋" w:cs="仿宋"/>
          <w:color w:val="000000"/>
          <w:sz w:val="28"/>
          <w:szCs w:val="28"/>
        </w:rPr>
        <w:t>单位造成经济损失的，应予以赔偿。</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4.2</w:t>
      </w:r>
      <w:r>
        <w:rPr>
          <w:rFonts w:hint="eastAsia" w:ascii="仿宋" w:hAnsi="仿宋" w:eastAsia="仿宋" w:cs="仿宋"/>
          <w:color w:val="000000"/>
          <w:sz w:val="28"/>
          <w:szCs w:val="28"/>
          <w:lang w:eastAsia="zh-CN"/>
        </w:rPr>
        <w:t>乙方</w:t>
      </w:r>
      <w:r>
        <w:rPr>
          <w:rFonts w:hint="eastAsia" w:ascii="仿宋" w:hAnsi="仿宋" w:eastAsia="仿宋" w:cs="仿宋"/>
          <w:color w:val="000000"/>
          <w:sz w:val="28"/>
          <w:szCs w:val="28"/>
        </w:rPr>
        <w:t>工作人员有违反本责任书第一、三条责任行为的，依据有关法律法规处理；涉嫌犯罪的，移交司法机关追究刑事责任；给</w:t>
      </w:r>
      <w:r>
        <w:rPr>
          <w:rFonts w:hint="eastAsia" w:ascii="仿宋" w:hAnsi="仿宋" w:eastAsia="仿宋" w:cs="仿宋"/>
          <w:color w:val="000000"/>
          <w:sz w:val="28"/>
          <w:szCs w:val="28"/>
          <w:lang w:eastAsia="zh-CN"/>
        </w:rPr>
        <w:t>甲方</w:t>
      </w:r>
      <w:r>
        <w:rPr>
          <w:rFonts w:hint="eastAsia" w:ascii="仿宋" w:hAnsi="仿宋" w:eastAsia="仿宋" w:cs="仿宋"/>
          <w:color w:val="000000"/>
          <w:sz w:val="28"/>
          <w:szCs w:val="28"/>
        </w:rPr>
        <w:t>单位造成经济损失的，应予以赔偿。</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4.3本责任书作为建设工程合同的组成部分，与建设工程合同具有同等法律效力。经双方签署后立即生效。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0"/>
        <w:rPr>
          <w:rFonts w:hint="eastAsia" w:ascii="仿宋" w:hAnsi="仿宋" w:eastAsia="仿宋" w:cs="仿宋"/>
          <w:color w:val="000000"/>
          <w:sz w:val="28"/>
          <w:szCs w:val="28"/>
        </w:rPr>
      </w:pPr>
      <w:r>
        <w:rPr>
          <w:rFonts w:hint="eastAsia" w:ascii="仿宋" w:hAnsi="仿宋" w:eastAsia="仿宋" w:cs="仿宋"/>
          <w:color w:val="000000"/>
          <w:sz w:val="28"/>
          <w:szCs w:val="28"/>
        </w:rPr>
        <w:t>五、责任书有效期</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本责任书的有效期为双方签署之日起至该工程项目竣工验收合格时止。</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0"/>
        <w:rPr>
          <w:rFonts w:hint="eastAsia" w:ascii="仿宋" w:hAnsi="仿宋" w:eastAsia="仿宋" w:cs="仿宋"/>
          <w:color w:val="000000"/>
          <w:sz w:val="28"/>
          <w:szCs w:val="28"/>
        </w:rPr>
      </w:pPr>
      <w:r>
        <w:rPr>
          <w:rFonts w:hint="eastAsia" w:ascii="仿宋" w:hAnsi="仿宋" w:eastAsia="仿宋" w:cs="仿宋"/>
          <w:color w:val="000000"/>
          <w:sz w:val="28"/>
          <w:szCs w:val="28"/>
        </w:rPr>
        <w:t>六、责任书份数</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本责任书</w:t>
      </w:r>
      <w:r>
        <w:rPr>
          <w:rFonts w:hint="eastAsia" w:ascii="仿宋" w:hAnsi="仿宋" w:eastAsia="仿宋" w:cs="仿宋"/>
          <w:color w:val="auto"/>
          <w:sz w:val="28"/>
          <w:szCs w:val="28"/>
        </w:rPr>
        <w:t>作为合同的一部分，与合同具有同等效力。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甲方</w:t>
      </w:r>
      <w:r>
        <w:rPr>
          <w:rFonts w:hint="eastAsia" w:ascii="仿宋" w:hAnsi="仿宋" w:eastAsia="仿宋" w:cs="仿宋"/>
          <w:color w:val="000000"/>
          <w:sz w:val="28"/>
          <w:szCs w:val="28"/>
        </w:rPr>
        <w:t xml:space="preserve">：(公章) 西藏民族大学           </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lang w:eastAsia="zh-CN"/>
        </w:rPr>
        <w:t>乙方</w:t>
      </w:r>
      <w:r>
        <w:rPr>
          <w:rFonts w:hint="eastAsia" w:ascii="仿宋" w:hAnsi="仿宋" w:eastAsia="仿宋" w:cs="仿宋"/>
          <w:color w:val="000000"/>
          <w:sz w:val="28"/>
          <w:szCs w:val="28"/>
        </w:rPr>
        <w:t xml:space="preserve">： (公章)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法定地址：咸阳市文汇东路6号         法定地址：</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法定代表人或其                       法定代表人或其</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委托代理人：(签字)                    委托代理人： (签字)</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电话：                               电话：</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000000"/>
          <w:sz w:val="28"/>
          <w:szCs w:val="28"/>
          <w:u w:val="single"/>
        </w:rPr>
      </w:pPr>
      <w:r>
        <w:rPr>
          <w:rFonts w:hint="eastAsia" w:ascii="仿宋" w:hAnsi="仿宋" w:eastAsia="仿宋" w:cs="仿宋"/>
          <w:color w:val="000000"/>
          <w:sz w:val="28"/>
          <w:szCs w:val="28"/>
        </w:rPr>
        <w:t>邮政编码：712082                     邮政编码：</w:t>
      </w:r>
    </w:p>
    <w:p>
      <w:pPr>
        <w:spacing w:line="360" w:lineRule="auto"/>
        <w:ind w:firstLine="440" w:firstLineChars="200"/>
        <w:rPr>
          <w:rFonts w:ascii="宋体" w:hAnsi="宋体"/>
          <w:color w:val="000000"/>
          <w:szCs w:val="21"/>
          <w:u w:val="single"/>
        </w:rPr>
      </w:pPr>
    </w:p>
    <w:p>
      <w:pPr>
        <w:widowControl/>
        <w:spacing w:line="360" w:lineRule="auto"/>
        <w:rPr>
          <w:rFonts w:asciiTheme="minorEastAsia" w:hAnsiTheme="minorEastAsia" w:eastAsiaTheme="minorEastAsia"/>
        </w:rPr>
      </w:pPr>
    </w:p>
    <w:p/>
    <w:p/>
    <w:p>
      <w:pPr>
        <w:pStyle w:val="4"/>
        <w:spacing w:before="62"/>
        <w:rPr>
          <w:rFonts w:hint="eastAsia"/>
          <w:b/>
          <w:w w:val="99"/>
          <w:sz w:val="24"/>
          <w:lang w:eastAsia="zh-CN"/>
        </w:rPr>
      </w:pPr>
    </w:p>
    <w:p>
      <w:pPr>
        <w:pStyle w:val="4"/>
        <w:spacing w:before="62"/>
        <w:rPr>
          <w:b/>
          <w:w w:val="99"/>
          <w:sz w:val="24"/>
        </w:rPr>
      </w:pPr>
    </w:p>
    <w:p>
      <w:pPr>
        <w:pStyle w:val="4"/>
        <w:spacing w:before="62"/>
        <w:rPr>
          <w:b/>
          <w:w w:val="99"/>
          <w:sz w:val="24"/>
        </w:rPr>
      </w:pPr>
    </w:p>
    <w:sectPr>
      <w:footerReference r:id="rId6" w:type="default"/>
      <w:pgSz w:w="11910" w:h="16840"/>
      <w:pgMar w:top="1520" w:right="1140" w:bottom="1400" w:left="1600" w:header="0" w:footer="1202" w:gutter="0"/>
      <w:pgNumType w:fmt="decimal"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w:rPr>
        <w:sz w:val="20"/>
      </w:rPr>
      <w:pict>
        <v:shape id="_x0000_s2051" o:spid="_x0000_s205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shapeLayoutLikeWW8/>
    <w:useFELayout/>
    <w:compatSetting w:name="compatibilityMode" w:uri="http://schemas.microsoft.com/office/word" w:val="12"/>
  </w:compat>
  <w:docVars>
    <w:docVar w:name="commondata" w:val="eyJoZGlkIjoiMjc5YzBiYzY5NGM5NWRkMTQxZjAxZTZiMjQ2MmExNzYifQ=="/>
  </w:docVars>
  <w:rsids>
    <w:rsidRoot w:val="00000000"/>
    <w:rsid w:val="01246F15"/>
    <w:rsid w:val="01401E26"/>
    <w:rsid w:val="05604286"/>
    <w:rsid w:val="06984F96"/>
    <w:rsid w:val="06D13118"/>
    <w:rsid w:val="081A74A4"/>
    <w:rsid w:val="0ABD4F7B"/>
    <w:rsid w:val="119E1295"/>
    <w:rsid w:val="11AB5A23"/>
    <w:rsid w:val="12316E9B"/>
    <w:rsid w:val="18C7290A"/>
    <w:rsid w:val="21DF7B6B"/>
    <w:rsid w:val="24F246F5"/>
    <w:rsid w:val="255B67D5"/>
    <w:rsid w:val="263A6D00"/>
    <w:rsid w:val="2C89421C"/>
    <w:rsid w:val="30576EE8"/>
    <w:rsid w:val="33A60BBC"/>
    <w:rsid w:val="33BC7161"/>
    <w:rsid w:val="354676C5"/>
    <w:rsid w:val="39CD3AC9"/>
    <w:rsid w:val="3D544C4C"/>
    <w:rsid w:val="3E55483F"/>
    <w:rsid w:val="3E790A2E"/>
    <w:rsid w:val="43A067AD"/>
    <w:rsid w:val="45464FA0"/>
    <w:rsid w:val="48455EDC"/>
    <w:rsid w:val="490B6CD7"/>
    <w:rsid w:val="4A034430"/>
    <w:rsid w:val="4C0C5838"/>
    <w:rsid w:val="4D863152"/>
    <w:rsid w:val="514D23A6"/>
    <w:rsid w:val="5291723F"/>
    <w:rsid w:val="559A5E0C"/>
    <w:rsid w:val="57CD7DA7"/>
    <w:rsid w:val="59C42195"/>
    <w:rsid w:val="5AAF224B"/>
    <w:rsid w:val="5D331849"/>
    <w:rsid w:val="5F367D74"/>
    <w:rsid w:val="607753AC"/>
    <w:rsid w:val="60877482"/>
    <w:rsid w:val="61561041"/>
    <w:rsid w:val="61E42E24"/>
    <w:rsid w:val="63712D20"/>
    <w:rsid w:val="63F16F2C"/>
    <w:rsid w:val="642A688C"/>
    <w:rsid w:val="642C2432"/>
    <w:rsid w:val="64A54737"/>
    <w:rsid w:val="679F65DD"/>
    <w:rsid w:val="6D131BB5"/>
    <w:rsid w:val="713051E4"/>
    <w:rsid w:val="724A57AD"/>
    <w:rsid w:val="72936B7A"/>
    <w:rsid w:val="77865397"/>
    <w:rsid w:val="78F07801"/>
    <w:rsid w:val="7D934EE0"/>
    <w:rsid w:val="7F75465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200"/>
      <w:outlineLvl w:val="1"/>
    </w:pPr>
    <w:rPr>
      <w:rFonts w:ascii="宋体" w:hAnsi="宋体" w:eastAsia="宋体" w:cs="宋体"/>
      <w:b/>
      <w:bCs/>
      <w:sz w:val="30"/>
      <w:szCs w:val="30"/>
      <w:lang w:val="zh-CN" w:eastAsia="zh-CN" w:bidi="zh-CN"/>
    </w:rPr>
  </w:style>
  <w:style w:type="paragraph" w:styleId="3">
    <w:name w:val="heading 2"/>
    <w:basedOn w:val="1"/>
    <w:next w:val="1"/>
    <w:qFormat/>
    <w:uiPriority w:val="1"/>
    <w:pPr>
      <w:spacing w:line="358" w:lineRule="exact"/>
      <w:ind w:left="481"/>
      <w:outlineLvl w:val="2"/>
    </w:pPr>
    <w:rPr>
      <w:rFonts w:ascii="宋体" w:hAnsi="宋体" w:eastAsia="宋体" w:cs="宋体"/>
      <w:b/>
      <w:bCs/>
      <w:sz w:val="28"/>
      <w:szCs w:val="28"/>
      <w:lang w:val="zh-CN" w:eastAsia="zh-CN" w:bidi="zh-CN"/>
    </w:rPr>
  </w:style>
  <w:style w:type="character" w:default="1" w:styleId="8">
    <w:name w:val="Default Paragraph Font"/>
    <w:semiHidden/>
    <w:unhideWhenUsed/>
    <w:qFormat/>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pPr>
      <w:ind w:left="200"/>
    </w:pPr>
    <w:rPr>
      <w:rFonts w:ascii="宋体" w:hAnsi="宋体" w:eastAsia="宋体" w:cs="宋体"/>
      <w:sz w:val="28"/>
      <w:szCs w:val="28"/>
      <w:lang w:val="zh-CN" w:eastAsia="zh-CN" w:bidi="zh-CN"/>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pPr>
      <w:ind w:left="200" w:firstLine="559"/>
    </w:pPr>
    <w:rPr>
      <w:rFonts w:ascii="宋体" w:hAnsi="宋体" w:eastAsia="宋体" w:cs="宋体"/>
      <w:lang w:val="zh-CN" w:eastAsia="zh-CN" w:bidi="zh-CN"/>
    </w:rPr>
  </w:style>
  <w:style w:type="paragraph" w:customStyle="1" w:styleId="12">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1" textRotate="1"/>
    <customShpInfo spid="_x0000_s1027"/>
    <customShpInfo spid="_x0000_s1028"/>
    <customShpInfo spid="_x0000_s1029"/>
    <customShpInfo spid="_x0000_s1030"/>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4691</Words>
  <Characters>4977</Characters>
  <TotalTime>6</TotalTime>
  <ScaleCrop>false</ScaleCrop>
  <LinksUpToDate>false</LinksUpToDate>
  <CharactersWithSpaces>5372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2022-04-26T00:26:00Z</dcterms:created>
  <dc:creator>Administrator</dc:creator>
  <cp:lastModifiedBy>Administrator</cp:lastModifiedBy>
  <dcterms:modified xsi:type="dcterms:W3CDTF">2022-11-01T03:19:40Z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2019-07-16T00:00:00Z</vt:filetime>
  </property>
  <property fmtid="{D5CDD505-2E9C-101B-9397-08002B2CF9AE}" pid="3" name="Creator">
    <vt:lpwstr>Microsoft® Word 2013</vt:lpwstr>
  </property>
  <property fmtid="{D5CDD505-2E9C-101B-9397-08002B2CF9AE}" pid="4" name="LastSaved">
    <vt:filetime>2022-04-26T00:00:00Z</vt:filetime>
  </property>
  <property fmtid="{D5CDD505-2E9C-101B-9397-08002B2CF9AE}" pid="5" name="KSOProductBuildVer">
    <vt:lpwstr>2052-11.1.0.12598</vt:lpwstr>
  </property>
  <property fmtid="{D5CDD505-2E9C-101B-9397-08002B2CF9AE}" pid="6" name="ICV">
    <vt:lpwstr>4405F46A69A642EBA2FED52CA0627D71</vt:lpwstr>
  </property>
</Properties>
</file>