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z w:val="24"/>
          <w:szCs w:val="24"/>
        </w:rPr>
      </w:pPr>
      <w:r>
        <w:rPr>
          <w:rFonts w:hint="eastAsia" w:ascii="宋体" w:hAnsi="宋体" w:cs="宋体"/>
          <w:b/>
          <w:bCs/>
          <w:sz w:val="24"/>
          <w:szCs w:val="24"/>
          <w:lang w:eastAsia="zh-CN"/>
        </w:rPr>
        <w:t>西藏民族大学……</w:t>
      </w:r>
      <w:r>
        <w:rPr>
          <w:rFonts w:hint="eastAsia" w:ascii="宋体" w:hAnsi="宋体" w:eastAsia="宋体" w:cs="宋体"/>
          <w:b/>
          <w:bCs/>
          <w:sz w:val="24"/>
          <w:szCs w:val="24"/>
        </w:rPr>
        <w:t>单一来源采购征求意见公示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highlight w:val="yellow"/>
          <w:lang w:eastAsia="zh-CN"/>
        </w:rPr>
        <w:t>（介绍项目情况约</w:t>
      </w:r>
      <w:r>
        <w:rPr>
          <w:rFonts w:hint="eastAsia" w:ascii="宋体" w:hAnsi="宋体" w:cs="宋体"/>
          <w:sz w:val="24"/>
          <w:szCs w:val="24"/>
          <w:highlight w:val="yellow"/>
          <w:lang w:val="en-US" w:eastAsia="zh-CN"/>
        </w:rPr>
        <w:t>100字，说明单一来源必要性约100字</w:t>
      </w:r>
      <w:r>
        <w:rPr>
          <w:rFonts w:hint="eastAsia" w:ascii="宋体" w:hAnsi="宋体" w:cs="宋体"/>
          <w:sz w:val="24"/>
          <w:szCs w:val="24"/>
          <w:highlight w:val="yellow"/>
          <w:lang w:eastAsia="zh-CN"/>
        </w:rPr>
        <w:t>）</w:t>
      </w:r>
      <w:r>
        <w:rPr>
          <w:rFonts w:hint="eastAsia" w:ascii="宋体" w:hAnsi="宋体" w:cs="宋体"/>
          <w:sz w:val="24"/>
          <w:szCs w:val="24"/>
          <w:lang w:eastAsia="zh-CN"/>
        </w:rPr>
        <w:t>。</w:t>
      </w:r>
      <w:r>
        <w:rPr>
          <w:rFonts w:hint="eastAsia" w:ascii="宋体" w:hAnsi="宋体" w:eastAsia="宋体" w:cs="宋体"/>
          <w:sz w:val="24"/>
          <w:szCs w:val="24"/>
        </w:rPr>
        <w:t>经专家论证，拟本项目以单一来源采购方式由</w:t>
      </w:r>
      <w:r>
        <w:rPr>
          <w:rFonts w:hint="eastAsia"/>
          <w:sz w:val="24"/>
          <w:szCs w:val="24"/>
          <w:highlight w:val="yellow"/>
          <w:lang w:eastAsia="zh-CN"/>
        </w:rPr>
        <w:t>（公司名称）</w:t>
      </w:r>
      <w:r>
        <w:rPr>
          <w:rFonts w:hint="eastAsia"/>
          <w:sz w:val="24"/>
          <w:szCs w:val="24"/>
          <w:lang w:val="en-US" w:eastAsia="zh-CN"/>
        </w:rPr>
        <w:t>进行检测</w:t>
      </w:r>
      <w:r>
        <w:rPr>
          <w:rFonts w:hint="eastAsia" w:ascii="宋体" w:hAnsi="宋体" w:eastAsia="宋体" w:cs="宋体"/>
          <w:sz w:val="24"/>
          <w:szCs w:val="24"/>
        </w:rPr>
        <w:t>，地址：</w:t>
      </w:r>
      <w:r>
        <w:rPr>
          <w:rFonts w:hint="eastAsia" w:ascii="宋体" w:hAnsi="宋体" w:cs="宋体"/>
          <w:sz w:val="24"/>
          <w:szCs w:val="24"/>
          <w:lang w:eastAsia="zh-CN"/>
        </w:rPr>
        <w:t>……</w:t>
      </w:r>
      <w:r>
        <w:rPr>
          <w:rFonts w:hint="eastAsia" w:ascii="宋体" w:hAnsi="宋体" w:eastAsia="宋体" w:cs="宋体"/>
          <w:sz w:val="24"/>
          <w:szCs w:val="24"/>
          <w:lang w:val="en-US" w:eastAsia="zh-CN"/>
        </w:rPr>
        <w:t>,</w:t>
      </w:r>
      <w:r>
        <w:rPr>
          <w:rFonts w:hint="eastAsia" w:ascii="宋体" w:hAnsi="宋体" w:eastAsia="宋体" w:cs="宋体"/>
          <w:sz w:val="24"/>
          <w:szCs w:val="24"/>
        </w:rPr>
        <w:t>电话：</w:t>
      </w:r>
      <w:r>
        <w:rPr>
          <w:rFonts w:hint="eastAsia" w:ascii="宋体" w:hAnsi="宋体" w:cs="宋体"/>
          <w:sz w:val="24"/>
          <w:szCs w:val="24"/>
          <w:lang w:eastAsia="zh-CN"/>
        </w:rPr>
        <w:t>……</w:t>
      </w:r>
      <w:r>
        <w:rPr>
          <w:rFonts w:hint="eastAsia" w:ascii="宋体" w:hAnsi="宋体" w:eastAsia="宋体" w:cs="宋体"/>
          <w:sz w:val="24"/>
          <w:szCs w:val="24"/>
          <w:lang w:eastAsia="zh-CN"/>
        </w:rPr>
        <w:t>。</w:t>
      </w:r>
      <w:r>
        <w:rPr>
          <w:rFonts w:hint="eastAsia" w:ascii="宋体" w:hAnsi="宋体" w:eastAsia="宋体" w:cs="宋体"/>
          <w:sz w:val="24"/>
          <w:szCs w:val="24"/>
        </w:rPr>
        <w:t>现将有关情况公示，期限从</w:t>
      </w:r>
      <w:r>
        <w:rPr>
          <w:rFonts w:hint="eastAsia" w:ascii="宋体" w:hAnsi="宋体" w:eastAsia="宋体" w:cs="宋体"/>
          <w:sz w:val="24"/>
          <w:szCs w:val="24"/>
          <w:highlight w:val="none"/>
        </w:rPr>
        <w:t>2022年</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月</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日起至2022年</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月</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日止</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如潜在供应商对公示内容有异议的，请于公示期内以实名制书面形式将意见反馈至西藏民族大学资产管理处，联系人：荆</w:t>
      </w:r>
      <w:r>
        <w:rPr>
          <w:rFonts w:hint="eastAsia" w:ascii="宋体" w:hAnsi="宋体" w:cs="宋体"/>
          <w:sz w:val="24"/>
          <w:szCs w:val="24"/>
          <w:lang w:eastAsia="zh-CN"/>
        </w:rPr>
        <w:t>老师</w:t>
      </w:r>
      <w:r>
        <w:rPr>
          <w:rFonts w:hint="eastAsia" w:ascii="宋体" w:hAnsi="宋体" w:eastAsia="宋体" w:cs="宋体"/>
          <w:sz w:val="24"/>
          <w:szCs w:val="24"/>
        </w:rPr>
        <w:t>，电话：029-33755401</w:t>
      </w:r>
      <w:r>
        <w:rPr>
          <w:rFonts w:hint="eastAsia" w:ascii="宋体" w:hAnsi="宋体" w:cs="宋体"/>
          <w:sz w:val="24"/>
          <w:szCs w:val="24"/>
          <w:lang w:eastAsia="zh-CN"/>
        </w:rPr>
        <w:t>，监督电话：</w:t>
      </w:r>
      <w:r>
        <w:rPr>
          <w:rFonts w:ascii="宋体" w:hAnsi="宋体" w:eastAsia="宋体" w:cs="宋体"/>
          <w:sz w:val="24"/>
          <w:szCs w:val="24"/>
        </w:rPr>
        <w:t>029-33755293</w:t>
      </w:r>
      <w:r>
        <w:rPr>
          <w:rFonts w:hint="eastAsia" w:ascii="宋体" w:hAnsi="宋体" w:eastAsia="宋体" w:cs="宋体"/>
          <w:sz w:val="24"/>
          <w:szCs w:val="24"/>
        </w:rPr>
        <w:t>。意见反馈需说明反对单一来源采购的理由，提供联系人实名、地址、联系电话等信息。</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附件：单一来源采购专家论证意见表</w:t>
      </w:r>
    </w:p>
    <w:p>
      <w:pPr>
        <w:spacing w:line="520" w:lineRule="exact"/>
        <w:ind w:firstLine="480" w:firstLineChars="200"/>
        <w:jc w:val="left"/>
        <w:rPr>
          <w:rFonts w:ascii="宋体"/>
          <w:sz w:val="24"/>
          <w:szCs w:val="24"/>
        </w:rPr>
      </w:pPr>
    </w:p>
    <w:p>
      <w:pPr>
        <w:rPr>
          <w:rFonts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hAnsi="宋体" w:eastAsia="宋体" w:cs="宋体"/>
          <w:sz w:val="24"/>
          <w:szCs w:val="24"/>
          <w:lang w:val="en-US" w:eastAsia="zh-CN"/>
        </w:rPr>
      </w:pPr>
      <w:r>
        <w:rPr>
          <w:rFonts w:hint="eastAsia"/>
          <w:lang w:val="en-US" w:eastAsia="zh-CN"/>
        </w:rPr>
        <w:t xml:space="preserve">                                                      </w:t>
      </w:r>
      <w:r>
        <w:rPr>
          <w:rFonts w:hint="eastAsia" w:ascii="宋体" w:hAnsi="宋体" w:eastAsia="宋体" w:cs="宋体"/>
          <w:sz w:val="24"/>
          <w:szCs w:val="24"/>
          <w:lang w:val="en-US" w:eastAsia="zh-CN"/>
        </w:rPr>
        <w:t>西藏民族大学</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2022年</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月</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p>
    <w:p>
      <w:pPr>
        <w:jc w:val="center"/>
        <w:rPr>
          <w:rFonts w:hint="eastAsia"/>
          <w:sz w:val="32"/>
          <w:szCs w:val="32"/>
        </w:rPr>
      </w:pPr>
      <w:r>
        <w:rPr>
          <w:rFonts w:hint="eastAsia"/>
          <w:sz w:val="32"/>
          <w:szCs w:val="32"/>
        </w:rPr>
        <w:t>采购招标单一来源专家意见表</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1680"/>
        <w:gridCol w:w="105"/>
        <w:gridCol w:w="1890"/>
        <w:gridCol w:w="105"/>
        <w:gridCol w:w="105"/>
        <w:gridCol w:w="1365"/>
        <w:gridCol w:w="105"/>
        <w:gridCol w:w="105"/>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5" w:hRule="atLeast"/>
        </w:trPr>
        <w:tc>
          <w:tcPr>
            <w:tcW w:w="1365" w:type="dxa"/>
            <w:noWrap w:val="0"/>
            <w:vAlign w:val="top"/>
          </w:tcPr>
          <w:p>
            <w:pPr>
              <w:jc w:val="center"/>
              <w:rPr>
                <w:rFonts w:hint="eastAsia"/>
              </w:rPr>
            </w:pPr>
            <w:r>
              <w:rPr>
                <w:rFonts w:hint="eastAsia"/>
              </w:rPr>
              <w:t>预算单位</w:t>
            </w:r>
          </w:p>
        </w:tc>
        <w:tc>
          <w:tcPr>
            <w:tcW w:w="6930" w:type="dxa"/>
            <w:gridSpan w:val="9"/>
            <w:noWrap w:val="0"/>
            <w:vAlign w:val="top"/>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365" w:type="dxa"/>
            <w:noWrap w:val="0"/>
            <w:vAlign w:val="top"/>
          </w:tcPr>
          <w:p>
            <w:pPr>
              <w:jc w:val="center"/>
              <w:rPr>
                <w:rFonts w:hint="eastAsia"/>
              </w:rPr>
            </w:pPr>
            <w:r>
              <w:rPr>
                <w:rFonts w:hint="eastAsia"/>
              </w:rPr>
              <w:t>使用单位</w:t>
            </w:r>
          </w:p>
        </w:tc>
        <w:tc>
          <w:tcPr>
            <w:tcW w:w="6930" w:type="dxa"/>
            <w:gridSpan w:val="9"/>
            <w:noWrap w:val="0"/>
            <w:vAlign w:val="top"/>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365" w:type="dxa"/>
            <w:noWrap w:val="0"/>
            <w:vAlign w:val="top"/>
          </w:tcPr>
          <w:p>
            <w:pPr>
              <w:jc w:val="center"/>
              <w:rPr>
                <w:rFonts w:hint="eastAsia"/>
              </w:rPr>
            </w:pPr>
            <w:r>
              <w:rPr>
                <w:rFonts w:hint="eastAsia"/>
              </w:rPr>
              <w:t>项目名称</w:t>
            </w:r>
          </w:p>
        </w:tc>
        <w:tc>
          <w:tcPr>
            <w:tcW w:w="6930" w:type="dxa"/>
            <w:gridSpan w:val="9"/>
            <w:noWrap w:val="0"/>
            <w:vAlign w:val="top"/>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1365" w:type="dxa"/>
            <w:noWrap w:val="0"/>
            <w:vAlign w:val="top"/>
          </w:tcPr>
          <w:p>
            <w:pPr>
              <w:jc w:val="center"/>
              <w:rPr>
                <w:rFonts w:hint="eastAsia"/>
              </w:rPr>
            </w:pPr>
            <w:r>
              <w:rPr>
                <w:rFonts w:hint="eastAsia"/>
              </w:rPr>
              <w:t>项目金额</w:t>
            </w:r>
          </w:p>
        </w:tc>
        <w:tc>
          <w:tcPr>
            <w:tcW w:w="6930" w:type="dxa"/>
            <w:gridSpan w:val="9"/>
            <w:noWrap w:val="0"/>
            <w:vAlign w:val="top"/>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1365" w:type="dxa"/>
            <w:vMerge w:val="restart"/>
            <w:noWrap w:val="0"/>
            <w:vAlign w:val="top"/>
          </w:tcPr>
          <w:p>
            <w:pPr>
              <w:jc w:val="center"/>
              <w:rPr>
                <w:rFonts w:hint="eastAsia"/>
              </w:rPr>
            </w:pPr>
            <w:r>
              <w:rPr>
                <w:rFonts w:hint="eastAsia"/>
              </w:rPr>
              <w:t>专家1意见</w:t>
            </w:r>
          </w:p>
        </w:tc>
        <w:tc>
          <w:tcPr>
            <w:tcW w:w="6930" w:type="dxa"/>
            <w:gridSpan w:val="9"/>
            <w:noWrap w:val="0"/>
            <w:vAlign w:val="top"/>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365" w:type="dxa"/>
            <w:vMerge w:val="continue"/>
            <w:noWrap w:val="0"/>
            <w:vAlign w:val="top"/>
          </w:tcPr>
          <w:p>
            <w:pPr>
              <w:jc w:val="center"/>
              <w:rPr>
                <w:rFonts w:hint="eastAsia"/>
              </w:rPr>
            </w:pPr>
          </w:p>
        </w:tc>
        <w:tc>
          <w:tcPr>
            <w:tcW w:w="1680" w:type="dxa"/>
            <w:noWrap w:val="0"/>
            <w:vAlign w:val="top"/>
          </w:tcPr>
          <w:p>
            <w:pPr>
              <w:jc w:val="center"/>
              <w:rPr>
                <w:rFonts w:hint="eastAsia"/>
              </w:rPr>
            </w:pPr>
            <w:r>
              <w:rPr>
                <w:rFonts w:hint="eastAsia"/>
              </w:rPr>
              <w:t>专家姓名</w:t>
            </w:r>
          </w:p>
          <w:p>
            <w:pPr>
              <w:jc w:val="center"/>
              <w:rPr>
                <w:rFonts w:hint="eastAsia"/>
              </w:rPr>
            </w:pPr>
          </w:p>
        </w:tc>
        <w:tc>
          <w:tcPr>
            <w:tcW w:w="1995" w:type="dxa"/>
            <w:gridSpan w:val="2"/>
            <w:noWrap w:val="0"/>
            <w:vAlign w:val="top"/>
          </w:tcPr>
          <w:p>
            <w:pPr>
              <w:widowControl/>
              <w:jc w:val="center"/>
            </w:pPr>
          </w:p>
          <w:p>
            <w:pPr>
              <w:jc w:val="center"/>
              <w:rPr>
                <w:rFonts w:hint="eastAsia"/>
              </w:rPr>
            </w:pPr>
          </w:p>
        </w:tc>
        <w:tc>
          <w:tcPr>
            <w:tcW w:w="1575" w:type="dxa"/>
            <w:gridSpan w:val="3"/>
            <w:noWrap w:val="0"/>
            <w:vAlign w:val="top"/>
          </w:tcPr>
          <w:p>
            <w:pPr>
              <w:widowControl/>
              <w:jc w:val="center"/>
              <w:rPr>
                <w:rFonts w:hint="eastAsia"/>
              </w:rPr>
            </w:pPr>
            <w:r>
              <w:rPr>
                <w:rFonts w:hint="eastAsia"/>
              </w:rPr>
              <w:t>职称</w:t>
            </w:r>
          </w:p>
          <w:p>
            <w:pPr>
              <w:jc w:val="center"/>
              <w:rPr>
                <w:rFonts w:hint="eastAsia"/>
              </w:rPr>
            </w:pPr>
          </w:p>
        </w:tc>
        <w:tc>
          <w:tcPr>
            <w:tcW w:w="1680" w:type="dxa"/>
            <w:gridSpan w:val="3"/>
            <w:noWrap w:val="0"/>
            <w:vAlign w:val="top"/>
          </w:tcPr>
          <w:p>
            <w:pPr>
              <w:widowControl/>
              <w:jc w:val="center"/>
            </w:pPr>
          </w:p>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365" w:type="dxa"/>
            <w:vMerge w:val="continue"/>
            <w:noWrap w:val="0"/>
            <w:vAlign w:val="top"/>
          </w:tcPr>
          <w:p>
            <w:pPr>
              <w:jc w:val="center"/>
              <w:rPr>
                <w:rFonts w:hint="eastAsia"/>
              </w:rPr>
            </w:pPr>
          </w:p>
        </w:tc>
        <w:tc>
          <w:tcPr>
            <w:tcW w:w="1680" w:type="dxa"/>
            <w:noWrap w:val="0"/>
            <w:vAlign w:val="top"/>
          </w:tcPr>
          <w:p>
            <w:pPr>
              <w:jc w:val="center"/>
              <w:rPr>
                <w:rFonts w:hint="eastAsia"/>
              </w:rPr>
            </w:pPr>
            <w:r>
              <w:rPr>
                <w:rFonts w:hint="eastAsia"/>
              </w:rPr>
              <w:t>工作单位</w:t>
            </w:r>
          </w:p>
          <w:p>
            <w:pPr>
              <w:jc w:val="center"/>
              <w:rPr>
                <w:rFonts w:hint="eastAsia"/>
              </w:rPr>
            </w:pPr>
          </w:p>
        </w:tc>
        <w:tc>
          <w:tcPr>
            <w:tcW w:w="5250" w:type="dxa"/>
            <w:gridSpan w:val="8"/>
            <w:noWrap w:val="0"/>
            <w:vAlign w:val="top"/>
          </w:tcPr>
          <w:p>
            <w:pPr>
              <w:widowControl/>
              <w:jc w:val="center"/>
            </w:pPr>
          </w:p>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0" w:hRule="atLeast"/>
        </w:trPr>
        <w:tc>
          <w:tcPr>
            <w:tcW w:w="1365" w:type="dxa"/>
            <w:vMerge w:val="restart"/>
            <w:noWrap w:val="0"/>
            <w:vAlign w:val="top"/>
          </w:tcPr>
          <w:p>
            <w:pPr>
              <w:jc w:val="center"/>
              <w:rPr>
                <w:rFonts w:hint="eastAsia"/>
              </w:rPr>
            </w:pPr>
            <w:r>
              <w:rPr>
                <w:rFonts w:hint="eastAsia"/>
              </w:rPr>
              <w:t>专家2意见</w:t>
            </w:r>
          </w:p>
        </w:tc>
        <w:tc>
          <w:tcPr>
            <w:tcW w:w="6930" w:type="dxa"/>
            <w:gridSpan w:val="9"/>
            <w:noWrap w:val="0"/>
            <w:vAlign w:val="top"/>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365" w:type="dxa"/>
            <w:vMerge w:val="continue"/>
            <w:noWrap w:val="0"/>
            <w:vAlign w:val="top"/>
          </w:tcPr>
          <w:p>
            <w:pPr>
              <w:jc w:val="center"/>
              <w:rPr>
                <w:rFonts w:hint="eastAsia"/>
              </w:rPr>
            </w:pPr>
          </w:p>
        </w:tc>
        <w:tc>
          <w:tcPr>
            <w:tcW w:w="1785" w:type="dxa"/>
            <w:gridSpan w:val="2"/>
            <w:noWrap w:val="0"/>
            <w:vAlign w:val="top"/>
          </w:tcPr>
          <w:p>
            <w:pPr>
              <w:jc w:val="center"/>
              <w:rPr>
                <w:rFonts w:hint="eastAsia"/>
              </w:rPr>
            </w:pPr>
            <w:r>
              <w:rPr>
                <w:rFonts w:hint="eastAsia"/>
              </w:rPr>
              <w:t>专家姓名</w:t>
            </w:r>
          </w:p>
          <w:p>
            <w:pPr>
              <w:jc w:val="center"/>
              <w:rPr>
                <w:rFonts w:hint="eastAsia"/>
              </w:rPr>
            </w:pPr>
          </w:p>
        </w:tc>
        <w:tc>
          <w:tcPr>
            <w:tcW w:w="1995" w:type="dxa"/>
            <w:gridSpan w:val="2"/>
            <w:noWrap w:val="0"/>
            <w:vAlign w:val="top"/>
          </w:tcPr>
          <w:p>
            <w:pPr>
              <w:widowControl/>
              <w:jc w:val="center"/>
            </w:pPr>
          </w:p>
          <w:p>
            <w:pPr>
              <w:jc w:val="center"/>
              <w:rPr>
                <w:rFonts w:hint="eastAsia"/>
              </w:rPr>
            </w:pPr>
          </w:p>
        </w:tc>
        <w:tc>
          <w:tcPr>
            <w:tcW w:w="1575" w:type="dxa"/>
            <w:gridSpan w:val="3"/>
            <w:noWrap w:val="0"/>
            <w:vAlign w:val="top"/>
          </w:tcPr>
          <w:p>
            <w:pPr>
              <w:widowControl/>
              <w:jc w:val="center"/>
              <w:rPr>
                <w:rFonts w:hint="eastAsia"/>
              </w:rPr>
            </w:pPr>
            <w:r>
              <w:rPr>
                <w:rFonts w:hint="eastAsia"/>
              </w:rPr>
              <w:t>职称</w:t>
            </w:r>
          </w:p>
          <w:p>
            <w:pPr>
              <w:jc w:val="center"/>
              <w:rPr>
                <w:rFonts w:hint="eastAsia"/>
              </w:rPr>
            </w:pPr>
          </w:p>
        </w:tc>
        <w:tc>
          <w:tcPr>
            <w:tcW w:w="1575" w:type="dxa"/>
            <w:gridSpan w:val="2"/>
            <w:noWrap w:val="0"/>
            <w:vAlign w:val="top"/>
          </w:tcPr>
          <w:p>
            <w:pPr>
              <w:widowControl/>
              <w:jc w:val="center"/>
            </w:pPr>
          </w:p>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365" w:type="dxa"/>
            <w:vMerge w:val="continue"/>
            <w:noWrap w:val="0"/>
            <w:vAlign w:val="top"/>
          </w:tcPr>
          <w:p>
            <w:pPr>
              <w:jc w:val="center"/>
              <w:rPr>
                <w:rFonts w:hint="eastAsia"/>
              </w:rPr>
            </w:pPr>
          </w:p>
        </w:tc>
        <w:tc>
          <w:tcPr>
            <w:tcW w:w="1785" w:type="dxa"/>
            <w:gridSpan w:val="2"/>
            <w:noWrap w:val="0"/>
            <w:vAlign w:val="top"/>
          </w:tcPr>
          <w:p>
            <w:pPr>
              <w:jc w:val="center"/>
              <w:rPr>
                <w:rFonts w:hint="eastAsia"/>
              </w:rPr>
            </w:pPr>
            <w:r>
              <w:rPr>
                <w:rFonts w:hint="eastAsia"/>
              </w:rPr>
              <w:t>工作单位</w:t>
            </w:r>
          </w:p>
          <w:p>
            <w:pPr>
              <w:jc w:val="center"/>
              <w:rPr>
                <w:rFonts w:hint="eastAsia"/>
              </w:rPr>
            </w:pPr>
          </w:p>
        </w:tc>
        <w:tc>
          <w:tcPr>
            <w:tcW w:w="5145" w:type="dxa"/>
            <w:gridSpan w:val="7"/>
            <w:noWrap w:val="0"/>
            <w:vAlign w:val="top"/>
          </w:tcPr>
          <w:p>
            <w:pPr>
              <w:widowControl/>
              <w:jc w:val="center"/>
            </w:pPr>
          </w:p>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1365" w:type="dxa"/>
            <w:vMerge w:val="restart"/>
            <w:noWrap w:val="0"/>
            <w:vAlign w:val="top"/>
          </w:tcPr>
          <w:p>
            <w:pPr>
              <w:jc w:val="center"/>
              <w:rPr>
                <w:rFonts w:hint="eastAsia"/>
              </w:rPr>
            </w:pPr>
            <w:r>
              <w:rPr>
                <w:rFonts w:hint="eastAsia"/>
              </w:rPr>
              <w:t>专家3意见</w:t>
            </w:r>
          </w:p>
        </w:tc>
        <w:tc>
          <w:tcPr>
            <w:tcW w:w="6930" w:type="dxa"/>
            <w:gridSpan w:val="9"/>
            <w:noWrap w:val="0"/>
            <w:vAlign w:val="top"/>
          </w:tcPr>
          <w:p>
            <w:pPr>
              <w:jc w:val="center"/>
              <w:rPr>
                <w:rFonts w:hint="eastAsia"/>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365" w:type="dxa"/>
            <w:vMerge w:val="continue"/>
            <w:noWrap w:val="0"/>
            <w:vAlign w:val="top"/>
          </w:tcPr>
          <w:p>
            <w:pPr>
              <w:jc w:val="center"/>
              <w:rPr>
                <w:rFonts w:hint="eastAsia"/>
              </w:rPr>
            </w:pPr>
          </w:p>
        </w:tc>
        <w:tc>
          <w:tcPr>
            <w:tcW w:w="1785" w:type="dxa"/>
            <w:gridSpan w:val="2"/>
            <w:noWrap w:val="0"/>
            <w:vAlign w:val="top"/>
          </w:tcPr>
          <w:p>
            <w:pPr>
              <w:jc w:val="center"/>
              <w:rPr>
                <w:rFonts w:hint="eastAsia"/>
              </w:rPr>
            </w:pPr>
            <w:r>
              <w:rPr>
                <w:rFonts w:hint="eastAsia"/>
              </w:rPr>
              <w:t>专家姓名</w:t>
            </w:r>
          </w:p>
          <w:p>
            <w:pPr>
              <w:jc w:val="center"/>
              <w:rPr>
                <w:rFonts w:hint="eastAsia"/>
              </w:rPr>
            </w:pPr>
          </w:p>
        </w:tc>
        <w:tc>
          <w:tcPr>
            <w:tcW w:w="2100" w:type="dxa"/>
            <w:gridSpan w:val="3"/>
            <w:noWrap w:val="0"/>
            <w:vAlign w:val="top"/>
          </w:tcPr>
          <w:p>
            <w:pPr>
              <w:widowControl/>
              <w:jc w:val="center"/>
            </w:pPr>
          </w:p>
          <w:p>
            <w:pPr>
              <w:jc w:val="center"/>
              <w:rPr>
                <w:rFonts w:hint="eastAsia"/>
              </w:rPr>
            </w:pPr>
          </w:p>
        </w:tc>
        <w:tc>
          <w:tcPr>
            <w:tcW w:w="1575" w:type="dxa"/>
            <w:gridSpan w:val="3"/>
            <w:noWrap w:val="0"/>
            <w:vAlign w:val="top"/>
          </w:tcPr>
          <w:p>
            <w:pPr>
              <w:widowControl/>
              <w:jc w:val="center"/>
              <w:rPr>
                <w:rFonts w:hint="eastAsia"/>
              </w:rPr>
            </w:pPr>
            <w:r>
              <w:rPr>
                <w:rFonts w:hint="eastAsia"/>
              </w:rPr>
              <w:t>职称</w:t>
            </w:r>
          </w:p>
          <w:p>
            <w:pPr>
              <w:jc w:val="center"/>
              <w:rPr>
                <w:rFonts w:hint="eastAsia"/>
              </w:rPr>
            </w:pPr>
          </w:p>
        </w:tc>
        <w:tc>
          <w:tcPr>
            <w:tcW w:w="1470" w:type="dxa"/>
            <w:noWrap w:val="0"/>
            <w:vAlign w:val="top"/>
          </w:tcPr>
          <w:p>
            <w:pPr>
              <w:widowControl/>
              <w:jc w:val="center"/>
            </w:pPr>
          </w:p>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65" w:type="dxa"/>
            <w:vMerge w:val="continue"/>
            <w:noWrap w:val="0"/>
            <w:vAlign w:val="top"/>
          </w:tcPr>
          <w:p>
            <w:pPr>
              <w:jc w:val="center"/>
              <w:rPr>
                <w:rFonts w:hint="eastAsia"/>
              </w:rPr>
            </w:pPr>
          </w:p>
        </w:tc>
        <w:tc>
          <w:tcPr>
            <w:tcW w:w="1785" w:type="dxa"/>
            <w:gridSpan w:val="2"/>
            <w:noWrap w:val="0"/>
            <w:vAlign w:val="top"/>
          </w:tcPr>
          <w:p>
            <w:pPr>
              <w:jc w:val="center"/>
              <w:rPr>
                <w:rFonts w:hint="eastAsia"/>
              </w:rPr>
            </w:pPr>
            <w:r>
              <w:rPr>
                <w:rFonts w:hint="eastAsia"/>
              </w:rPr>
              <w:t>工作单位</w:t>
            </w:r>
          </w:p>
          <w:p>
            <w:pPr>
              <w:jc w:val="center"/>
              <w:rPr>
                <w:rFonts w:hint="eastAsia"/>
              </w:rPr>
            </w:pPr>
          </w:p>
        </w:tc>
        <w:tc>
          <w:tcPr>
            <w:tcW w:w="5145" w:type="dxa"/>
            <w:gridSpan w:val="7"/>
            <w:noWrap w:val="0"/>
            <w:vAlign w:val="top"/>
          </w:tcPr>
          <w:p>
            <w:pPr>
              <w:widowControl/>
              <w:jc w:val="center"/>
            </w:pPr>
          </w:p>
          <w:p>
            <w:pPr>
              <w:jc w:val="center"/>
              <w:rPr>
                <w:rFonts w:hint="eastAsia"/>
              </w:rPr>
            </w:pPr>
          </w:p>
        </w:tc>
      </w:tr>
    </w:tbl>
    <w:p>
      <w:pPr>
        <w:jc w:val="cente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JhYmIyNjEzYmE5MGY1MTQ3YTQ2ZjcxZTY4ODIzZWQifQ=="/>
  </w:docVars>
  <w:rsids>
    <w:rsidRoot w:val="00685F34"/>
    <w:rsid w:val="000D7A99"/>
    <w:rsid w:val="00141441"/>
    <w:rsid w:val="00157565"/>
    <w:rsid w:val="00266C21"/>
    <w:rsid w:val="00337BCC"/>
    <w:rsid w:val="00367E60"/>
    <w:rsid w:val="0037289C"/>
    <w:rsid w:val="004B0723"/>
    <w:rsid w:val="00505F4B"/>
    <w:rsid w:val="00685F34"/>
    <w:rsid w:val="006E04BE"/>
    <w:rsid w:val="006E2302"/>
    <w:rsid w:val="00766F20"/>
    <w:rsid w:val="008378D9"/>
    <w:rsid w:val="00B855DE"/>
    <w:rsid w:val="00B870C1"/>
    <w:rsid w:val="00BA2D8C"/>
    <w:rsid w:val="00BC700F"/>
    <w:rsid w:val="00C545F1"/>
    <w:rsid w:val="00CA7F03"/>
    <w:rsid w:val="00D34B10"/>
    <w:rsid w:val="00DD1366"/>
    <w:rsid w:val="00E122AB"/>
    <w:rsid w:val="00ED273E"/>
    <w:rsid w:val="00F9386A"/>
    <w:rsid w:val="00FA05D6"/>
    <w:rsid w:val="020D0524"/>
    <w:rsid w:val="027C0FBB"/>
    <w:rsid w:val="1F46733B"/>
    <w:rsid w:val="1FF84408"/>
    <w:rsid w:val="22CA6944"/>
    <w:rsid w:val="2D8C1AE2"/>
    <w:rsid w:val="309D31C6"/>
    <w:rsid w:val="3453731C"/>
    <w:rsid w:val="422E6057"/>
    <w:rsid w:val="4C41281E"/>
    <w:rsid w:val="53D01145"/>
    <w:rsid w:val="56564C9F"/>
    <w:rsid w:val="59CB5D8E"/>
    <w:rsid w:val="59D67365"/>
    <w:rsid w:val="5E243D27"/>
    <w:rsid w:val="6B3449D5"/>
    <w:rsid w:val="6FBE4176"/>
    <w:rsid w:val="771A35C3"/>
    <w:rsid w:val="79AA7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Yms7.Com</Company>
  <Pages>1</Pages>
  <Words>343</Words>
  <Characters>373</Characters>
  <Lines>5</Lines>
  <Paragraphs>1</Paragraphs>
  <TotalTime>0</TotalTime>
  <ScaleCrop>false</ScaleCrop>
  <LinksUpToDate>false</LinksUpToDate>
  <CharactersWithSpaces>408</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2022-06-21T08:04:00Z</dcterms:created>
  <dc:creator>苟小江</dc:creator>
  <cp:lastModifiedBy>小念</cp:lastModifiedBy>
  <dcterms:modified xsi:type="dcterms:W3CDTF">2022-11-02T09:28:44Z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226EA1CDDAC846189197DDFF4C1119CC</vt:lpwstr>
  </property>
</Properties>
</file>